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7A26" w14:textId="6F87ECE6" w:rsidR="0094529F" w:rsidRDefault="00AA50C9" w:rsidP="00AA50C9">
      <w:pPr>
        <w:spacing w:after="0" w:line="240" w:lineRule="auto"/>
        <w:jc w:val="center"/>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noProof/>
          <w:color w:val="E7E6E6" w:themeColor="background2"/>
          <w:kern w:val="0"/>
          <w:sz w:val="24"/>
          <w:szCs w:val="24"/>
          <w:lang w:eastAsia="pt-BR"/>
        </w:rPr>
        <w:drawing>
          <wp:anchor distT="0" distB="0" distL="114300" distR="114300" simplePos="0" relativeHeight="251658240" behindDoc="0" locked="0" layoutInCell="1" allowOverlap="1" wp14:anchorId="32C53B3C" wp14:editId="0041ADC8">
            <wp:simplePos x="0" y="0"/>
            <wp:positionH relativeFrom="column">
              <wp:posOffset>1432542</wp:posOffset>
            </wp:positionH>
            <wp:positionV relativeFrom="paragraph">
              <wp:posOffset>204328</wp:posOffset>
            </wp:positionV>
            <wp:extent cx="355600" cy="353060"/>
            <wp:effectExtent l="0" t="0" r="6350" b="8890"/>
            <wp:wrapNone/>
            <wp:docPr id="136865114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51149" name="Imagem 13686511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600" cy="353060"/>
                    </a:xfrm>
                    <a:prstGeom prst="rect">
                      <a:avLst/>
                    </a:prstGeom>
                  </pic:spPr>
                </pic:pic>
              </a:graphicData>
            </a:graphic>
          </wp:anchor>
        </w:drawing>
      </w:r>
      <w:r w:rsidR="0094529F" w:rsidRPr="00AA50C9">
        <w:rPr>
          <w:rFonts w:ascii="Times New Roman" w:eastAsia="Times New Roman" w:hAnsi="Times New Roman" w:cs="Times New Roman"/>
          <w:b/>
          <w:bCs/>
          <w:color w:val="000000" w:themeColor="text1"/>
          <w:kern w:val="0"/>
          <w:sz w:val="24"/>
          <w:szCs w:val="24"/>
          <w:lang w:eastAsia="pt-BR"/>
          <w14:ligatures w14:val="none"/>
        </w:rPr>
        <w:t>SIMULADO 08 – GUARDA MUNICIPAL DE CURITIBA</w:t>
      </w:r>
      <w:r w:rsidR="0094529F" w:rsidRPr="0094529F">
        <w:rPr>
          <w:rFonts w:ascii="Times New Roman" w:eastAsia="Times New Roman" w:hAnsi="Times New Roman" w:cs="Times New Roman"/>
          <w:kern w:val="0"/>
          <w:sz w:val="24"/>
          <w:szCs w:val="24"/>
          <w:lang w:eastAsia="pt-BR"/>
          <w14:ligatures w14:val="none"/>
        </w:rPr>
        <w:br/>
      </w:r>
      <w:r w:rsidR="0094529F" w:rsidRPr="00AA50C9">
        <w:rPr>
          <w:rFonts w:ascii="Times New Roman" w:eastAsia="Times New Roman" w:hAnsi="Times New Roman" w:cs="Times New Roman"/>
          <w:b/>
          <w:bCs/>
          <w:color w:val="767171" w:themeColor="background2" w:themeShade="80"/>
          <w:kern w:val="0"/>
          <w:sz w:val="24"/>
          <w:szCs w:val="24"/>
          <w:lang w:eastAsia="pt-BR"/>
          <w14:ligatures w14:val="none"/>
        </w:rPr>
        <w:t>Professor: Reginaldo Diniz Shirabayashi</w:t>
      </w:r>
      <w:r w:rsidR="0094529F" w:rsidRPr="0094529F">
        <w:rPr>
          <w:rFonts w:ascii="Times New Roman" w:eastAsia="Times New Roman" w:hAnsi="Times New Roman" w:cs="Times New Roman"/>
          <w:kern w:val="0"/>
          <w:sz w:val="24"/>
          <w:szCs w:val="24"/>
          <w:lang w:eastAsia="pt-BR"/>
          <w14:ligatures w14:val="none"/>
        </w:rPr>
        <w:br/>
      </w:r>
      <w:r w:rsidR="0094529F" w:rsidRPr="00AA50C9">
        <w:rPr>
          <w:rFonts w:ascii="Times New Roman" w:eastAsia="Times New Roman" w:hAnsi="Times New Roman" w:cs="Times New Roman"/>
          <w:b/>
          <w:bCs/>
          <w:color w:val="767171" w:themeColor="background2" w:themeShade="80"/>
          <w:kern w:val="0"/>
          <w:sz w:val="24"/>
          <w:szCs w:val="24"/>
          <w:lang w:eastAsia="pt-BR"/>
          <w14:ligatures w14:val="none"/>
        </w:rPr>
        <w:t xml:space="preserve">Site: </w:t>
      </w:r>
      <w:hyperlink r:id="rId8" w:tgtFrame="_new" w:history="1">
        <w:r w:rsidR="0094529F" w:rsidRPr="0094529F">
          <w:rPr>
            <w:rStyle w:val="Hyperlink"/>
            <w:rFonts w:ascii="Times New Roman" w:eastAsia="Times New Roman" w:hAnsi="Times New Roman" w:cs="Times New Roman"/>
            <w:b/>
            <w:bCs/>
            <w:kern w:val="0"/>
            <w:sz w:val="24"/>
            <w:szCs w:val="24"/>
            <w:lang w:eastAsia="pt-BR"/>
            <w14:ligatures w14:val="none"/>
          </w:rPr>
          <w:t>www.concursopoliciamunicipal.com.br</w:t>
        </w:r>
      </w:hyperlink>
      <w:r w:rsidR="0094529F" w:rsidRPr="0094529F">
        <w:rPr>
          <w:rFonts w:ascii="Times New Roman" w:eastAsia="Times New Roman" w:hAnsi="Times New Roman" w:cs="Times New Roman"/>
          <w:kern w:val="0"/>
          <w:sz w:val="24"/>
          <w:szCs w:val="24"/>
          <w:lang w:eastAsia="pt-BR"/>
          <w14:ligatures w14:val="none"/>
        </w:rPr>
        <w:br/>
      </w:r>
      <w:r w:rsidR="0094529F" w:rsidRPr="00AA50C9">
        <w:rPr>
          <w:rFonts w:ascii="Times New Roman" w:eastAsia="Times New Roman" w:hAnsi="Times New Roman" w:cs="Times New Roman"/>
          <w:b/>
          <w:bCs/>
          <w:color w:val="767171" w:themeColor="background2" w:themeShade="80"/>
          <w:kern w:val="0"/>
          <w:sz w:val="24"/>
          <w:szCs w:val="24"/>
          <w:lang w:eastAsia="pt-BR"/>
          <w14:ligatures w14:val="none"/>
        </w:rPr>
        <w:t>Instituto AOCP – Modelo de Prova</w:t>
      </w:r>
    </w:p>
    <w:p w14:paraId="2B224235" w14:textId="1240BC1B" w:rsidR="0094529F" w:rsidRDefault="0094529F" w:rsidP="0094529F">
      <w:pPr>
        <w:pStyle w:val="CitaoIntensa"/>
        <w:rPr>
          <w:lang w:eastAsia="pt-BR"/>
        </w:rPr>
      </w:pPr>
      <w:r w:rsidRPr="0094529F">
        <w:rPr>
          <w:lang w:eastAsia="pt-BR"/>
        </w:rPr>
        <w:t>Língua Portuguesa</w:t>
      </w:r>
      <w:r w:rsidR="00471F36">
        <w:rPr>
          <w:lang w:eastAsia="pt-BR"/>
        </w:rPr>
        <w:t xml:space="preserve">, as </w:t>
      </w:r>
      <w:r w:rsidR="00471F36" w:rsidRPr="00471F36">
        <w:rPr>
          <w:lang w:eastAsia="pt-BR"/>
        </w:rPr>
        <w:t xml:space="preserve">questões de </w:t>
      </w:r>
      <w:r w:rsidR="00471F36">
        <w:rPr>
          <w:lang w:eastAsia="pt-BR"/>
        </w:rPr>
        <w:t>0</w:t>
      </w:r>
      <w:r w:rsidR="00471F36" w:rsidRPr="00471F36">
        <w:rPr>
          <w:lang w:eastAsia="pt-BR"/>
        </w:rPr>
        <w:t xml:space="preserve">1 a </w:t>
      </w:r>
      <w:r w:rsidR="00471F36">
        <w:rPr>
          <w:lang w:eastAsia="pt-BR"/>
        </w:rPr>
        <w:t>2</w:t>
      </w:r>
      <w:r w:rsidR="00471F36" w:rsidRPr="00471F36">
        <w:rPr>
          <w:lang w:eastAsia="pt-BR"/>
        </w:rPr>
        <w:t xml:space="preserve">0, com valor de </w:t>
      </w:r>
      <w:r w:rsidR="00471F36">
        <w:rPr>
          <w:lang w:eastAsia="pt-BR"/>
        </w:rPr>
        <w:t>1</w:t>
      </w:r>
      <w:r w:rsidR="00471F36" w:rsidRPr="00471F36">
        <w:rPr>
          <w:lang w:eastAsia="pt-BR"/>
        </w:rPr>
        <w:t>,5.</w:t>
      </w:r>
    </w:p>
    <w:p w14:paraId="27F738CA" w14:textId="6018BD63" w:rsidR="005532BE" w:rsidRPr="005532BE" w:rsidRDefault="005532BE" w:rsidP="005532BE">
      <w:pPr>
        <w:spacing w:after="0" w:line="240" w:lineRule="auto"/>
        <w:rPr>
          <w:rFonts w:ascii="Times New Roman" w:eastAsia="Times New Roman" w:hAnsi="Times New Roman" w:cs="Times New Roman"/>
          <w:b/>
          <w:bCs/>
          <w:kern w:val="0"/>
          <w:sz w:val="24"/>
          <w:szCs w:val="24"/>
          <w:lang w:eastAsia="pt-BR"/>
          <w14:ligatures w14:val="none"/>
        </w:rPr>
      </w:pPr>
      <w:r w:rsidRPr="005532BE">
        <w:rPr>
          <w:rFonts w:ascii="Times New Roman" w:eastAsia="Times New Roman" w:hAnsi="Times New Roman" w:cs="Times New Roman"/>
          <w:b/>
          <w:bCs/>
          <w:kern w:val="0"/>
          <w:sz w:val="24"/>
          <w:szCs w:val="24"/>
          <w:lang w:eastAsia="pt-BR"/>
          <w14:ligatures w14:val="none"/>
        </w:rPr>
        <w:t xml:space="preserve">Sinais da velhice </w:t>
      </w:r>
    </w:p>
    <w:p w14:paraId="524A6563" w14:textId="77777777" w:rsidR="005532BE" w:rsidRPr="005532BE" w:rsidRDefault="005532BE" w:rsidP="005532BE">
      <w:pPr>
        <w:spacing w:after="0" w:line="240" w:lineRule="auto"/>
        <w:rPr>
          <w:rFonts w:ascii="Times New Roman" w:eastAsia="Times New Roman" w:hAnsi="Times New Roman" w:cs="Times New Roman"/>
          <w:b/>
          <w:bCs/>
          <w:kern w:val="0"/>
          <w:sz w:val="24"/>
          <w:szCs w:val="24"/>
          <w:lang w:eastAsia="pt-BR"/>
          <w14:ligatures w14:val="none"/>
        </w:rPr>
      </w:pPr>
      <w:r w:rsidRPr="005532BE">
        <w:rPr>
          <w:rFonts w:ascii="Times New Roman" w:eastAsia="Times New Roman" w:hAnsi="Times New Roman" w:cs="Times New Roman"/>
          <w:b/>
          <w:bCs/>
          <w:kern w:val="0"/>
          <w:sz w:val="24"/>
          <w:szCs w:val="24"/>
          <w:lang w:eastAsia="pt-BR"/>
          <w14:ligatures w14:val="none"/>
        </w:rPr>
        <w:t>Quando a moça dá lugar no ônibus</w:t>
      </w:r>
    </w:p>
    <w:p w14:paraId="7761CBA6" w14:textId="279120FB" w:rsidR="005532BE" w:rsidRPr="005532BE" w:rsidRDefault="005532BE" w:rsidP="005532BE">
      <w:pPr>
        <w:spacing w:after="0" w:line="240" w:lineRule="auto"/>
        <w:rPr>
          <w:rFonts w:ascii="Times New Roman" w:eastAsia="Times New Roman" w:hAnsi="Times New Roman" w:cs="Times New Roman"/>
          <w:kern w:val="0"/>
          <w:sz w:val="24"/>
          <w:szCs w:val="24"/>
          <w:lang w:eastAsia="pt-BR"/>
          <w14:ligatures w14:val="none"/>
        </w:rPr>
      </w:pPr>
      <w:r w:rsidRPr="005532BE">
        <w:rPr>
          <w:rFonts w:ascii="Times New Roman" w:eastAsia="Times New Roman" w:hAnsi="Times New Roman" w:cs="Times New Roman"/>
          <w:b/>
          <w:bCs/>
          <w:kern w:val="0"/>
          <w:sz w:val="24"/>
          <w:szCs w:val="24"/>
          <w:lang w:eastAsia="pt-BR"/>
          <w14:ligatures w14:val="none"/>
        </w:rPr>
        <w:t>Juremir Machado da Silva</w:t>
      </w:r>
    </w:p>
    <w:p w14:paraId="7DCE8774" w14:textId="77777777" w:rsidR="005532BE" w:rsidRPr="005532BE" w:rsidRDefault="005532BE" w:rsidP="005532BE">
      <w:pPr>
        <w:spacing w:after="0" w:line="240" w:lineRule="auto"/>
        <w:rPr>
          <w:rFonts w:ascii="Times New Roman" w:eastAsia="Times New Roman" w:hAnsi="Times New Roman" w:cs="Times New Roman"/>
          <w:kern w:val="0"/>
          <w:sz w:val="24"/>
          <w:szCs w:val="24"/>
          <w:lang w:eastAsia="pt-BR"/>
          <w14:ligatures w14:val="none"/>
        </w:rPr>
      </w:pPr>
      <w:r w:rsidRPr="005532BE">
        <w:rPr>
          <w:rFonts w:ascii="Times New Roman" w:eastAsia="Times New Roman" w:hAnsi="Times New Roman" w:cs="Times New Roman"/>
          <w:kern w:val="0"/>
          <w:sz w:val="24"/>
          <w:szCs w:val="24"/>
          <w:lang w:eastAsia="pt-BR"/>
          <w14:ligatures w14:val="none"/>
        </w:rPr>
        <w:t>    Ando de ônibus. É o meu meio de transporte favorito. Aprendo nas viagens. Leio. Não preciso de tecnologia para encontrar um ônibus que me leve ao destino. Tenho falado muito do tempo que passa e me torna idoso. Escrevi, no passado, sobre a crise dos 40. Hoje, trato da chegada dos 60. Os sinais da velhice são claros. Outrora, quando jovem, eu não usava palavras como outrora. Depois, alunas passaram a me chamar de “senhor” e de “seu Juremir”. No ônibus, começaram a levantar para me dar o lugar”. Meninos também. Agora, ficou pior.</w:t>
      </w:r>
    </w:p>
    <w:p w14:paraId="772F598F" w14:textId="7B189B0B" w:rsidR="005532BE" w:rsidRPr="005532BE" w:rsidRDefault="005532BE" w:rsidP="005532BE">
      <w:pPr>
        <w:spacing w:after="0" w:line="240" w:lineRule="auto"/>
        <w:rPr>
          <w:rFonts w:ascii="Times New Roman" w:eastAsia="Times New Roman" w:hAnsi="Times New Roman" w:cs="Times New Roman"/>
          <w:kern w:val="0"/>
          <w:sz w:val="24"/>
          <w:szCs w:val="24"/>
          <w:lang w:eastAsia="pt-BR"/>
          <w14:ligatures w14:val="none"/>
        </w:rPr>
      </w:pPr>
      <w:r w:rsidRPr="005532BE">
        <w:rPr>
          <w:rFonts w:ascii="Times New Roman" w:eastAsia="Times New Roman" w:hAnsi="Times New Roman" w:cs="Times New Roman"/>
          <w:kern w:val="0"/>
          <w:sz w:val="24"/>
          <w:szCs w:val="24"/>
          <w:lang w:eastAsia="pt-BR"/>
          <w14:ligatures w14:val="none"/>
        </w:rPr>
        <w:t xml:space="preserve">            Conto a história. Eu estava em pé no ônibus. Sem aperto. Confortável. A menina viu e levantou-se. Cavalheirescamente eu fiz sinal com a mão de que ela podia continuar sentada. Não deu certo. Ela insistiu. Nada podia </w:t>
      </w:r>
      <w:r w:rsidR="0094529F" w:rsidRPr="005532BE">
        <w:rPr>
          <w:rFonts w:ascii="Times New Roman" w:eastAsia="Times New Roman" w:hAnsi="Times New Roman" w:cs="Times New Roman"/>
          <w:kern w:val="0"/>
          <w:sz w:val="24"/>
          <w:szCs w:val="24"/>
          <w:lang w:eastAsia="pt-BR"/>
          <w14:ligatures w14:val="none"/>
        </w:rPr>
        <w:t>detê-la</w:t>
      </w:r>
      <w:r w:rsidRPr="005532BE">
        <w:rPr>
          <w:rFonts w:ascii="Times New Roman" w:eastAsia="Times New Roman" w:hAnsi="Times New Roman" w:cs="Times New Roman"/>
          <w:kern w:val="0"/>
          <w:sz w:val="24"/>
          <w:szCs w:val="24"/>
          <w:lang w:eastAsia="pt-BR"/>
          <w14:ligatures w14:val="none"/>
        </w:rPr>
        <w:t>. Estava determinada a me ceder o lugar. Um furacão. Tentei demovê-la com elegância. Não queria falar para não demonstrar ressentimento ou humilhação. [...] </w:t>
      </w:r>
    </w:p>
    <w:p w14:paraId="6E8BBCDB" w14:textId="77777777" w:rsidR="005532BE" w:rsidRPr="005532BE" w:rsidRDefault="005532BE" w:rsidP="005532BE">
      <w:pPr>
        <w:spacing w:after="0" w:line="240" w:lineRule="auto"/>
        <w:rPr>
          <w:rFonts w:ascii="Times New Roman" w:eastAsia="Times New Roman" w:hAnsi="Times New Roman" w:cs="Times New Roman"/>
          <w:kern w:val="0"/>
          <w:sz w:val="24"/>
          <w:szCs w:val="24"/>
          <w:lang w:eastAsia="pt-BR"/>
          <w14:ligatures w14:val="none"/>
        </w:rPr>
      </w:pPr>
      <w:r w:rsidRPr="005532BE">
        <w:rPr>
          <w:rFonts w:ascii="Times New Roman" w:eastAsia="Times New Roman" w:hAnsi="Times New Roman" w:cs="Times New Roman"/>
          <w:kern w:val="0"/>
          <w:sz w:val="24"/>
          <w:szCs w:val="24"/>
          <w:lang w:eastAsia="pt-BR"/>
          <w14:ligatures w14:val="none"/>
        </w:rPr>
        <w:t>        Eu já gritava interiormente: “Não quero esse lugar de maneira alguma”. A menina não se intimidava. Ela estava certa de cumprir o seu dever moral. Ceder o lugar para o velhinho. Rebatia: “Aceite a sua condição, reconheça a sua idade, cumpra o seu dever: sente-se”. Temi que começássemos a falar em voz alta. Era um confronto de gerações. Por um momento, refleti: por que essa situação me incomoda tanto? Não respondi. A menina já estava no corredor. O lugar vago se oferecia. A moça, sentada ao lado, continuava com as pernas no corredor abrindo passagem para a minha instalação no banco da janela. Eu me recusava a capitular. A plateia aguardava ansiosamente o desfecho. Qual seria?</w:t>
      </w:r>
    </w:p>
    <w:p w14:paraId="01D90BC8" w14:textId="77777777" w:rsidR="005532BE" w:rsidRPr="005532BE" w:rsidRDefault="005532BE" w:rsidP="005532BE">
      <w:pPr>
        <w:spacing w:after="0" w:line="240" w:lineRule="auto"/>
        <w:rPr>
          <w:rFonts w:ascii="Times New Roman" w:eastAsia="Times New Roman" w:hAnsi="Times New Roman" w:cs="Times New Roman"/>
          <w:kern w:val="0"/>
          <w:sz w:val="24"/>
          <w:szCs w:val="24"/>
          <w:lang w:eastAsia="pt-BR"/>
          <w14:ligatures w14:val="none"/>
        </w:rPr>
      </w:pPr>
      <w:r w:rsidRPr="005532BE">
        <w:rPr>
          <w:rFonts w:ascii="Times New Roman" w:eastAsia="Times New Roman" w:hAnsi="Times New Roman" w:cs="Times New Roman"/>
          <w:kern w:val="0"/>
          <w:sz w:val="24"/>
          <w:szCs w:val="24"/>
          <w:lang w:eastAsia="pt-BR"/>
          <w14:ligatures w14:val="none"/>
        </w:rPr>
        <w:t>       Por alguns minutos, ficamos os dois em pé, a menina e eu, sem nos olharmos. Foi um longo breve momento de tensão. [...] </w:t>
      </w:r>
    </w:p>
    <w:p w14:paraId="7EA5B29F" w14:textId="77777777" w:rsidR="005532BE" w:rsidRPr="005532BE" w:rsidRDefault="005532BE" w:rsidP="005532BE">
      <w:pPr>
        <w:spacing w:after="0" w:line="240" w:lineRule="auto"/>
        <w:rPr>
          <w:rFonts w:ascii="Times New Roman" w:eastAsia="Times New Roman" w:hAnsi="Times New Roman" w:cs="Times New Roman"/>
          <w:kern w:val="0"/>
          <w:sz w:val="24"/>
          <w:szCs w:val="24"/>
          <w:lang w:eastAsia="pt-BR"/>
          <w14:ligatures w14:val="none"/>
        </w:rPr>
      </w:pPr>
      <w:r w:rsidRPr="005532BE">
        <w:rPr>
          <w:rFonts w:ascii="Times New Roman" w:eastAsia="Times New Roman" w:hAnsi="Times New Roman" w:cs="Times New Roman"/>
          <w:kern w:val="0"/>
          <w:sz w:val="24"/>
          <w:szCs w:val="24"/>
          <w:lang w:eastAsia="pt-BR"/>
          <w14:ligatures w14:val="none"/>
        </w:rPr>
        <w:t>      O acaso entrou em campo para resolver o impasse. Alguém se levantou noutro lugar para descer. Corri para o novo banco disponível. Era uma questão de honra. Fui salvo pela sorte. </w:t>
      </w:r>
    </w:p>
    <w:p w14:paraId="3832BB09" w14:textId="01B8BF57" w:rsidR="005532BE" w:rsidRDefault="005532BE" w:rsidP="005532BE">
      <w:pPr>
        <w:spacing w:after="0" w:line="240" w:lineRule="auto"/>
        <w:rPr>
          <w:rFonts w:ascii="Times New Roman" w:eastAsia="Times New Roman" w:hAnsi="Times New Roman" w:cs="Times New Roman"/>
          <w:kern w:val="0"/>
          <w:sz w:val="24"/>
          <w:szCs w:val="24"/>
          <w:lang w:eastAsia="pt-BR"/>
          <w14:ligatures w14:val="none"/>
        </w:rPr>
      </w:pPr>
      <w:r w:rsidRPr="005532BE">
        <w:rPr>
          <w:rFonts w:ascii="Times New Roman" w:eastAsia="Times New Roman" w:hAnsi="Times New Roman" w:cs="Times New Roman"/>
          <w:kern w:val="0"/>
          <w:sz w:val="24"/>
          <w:szCs w:val="24"/>
          <w:lang w:eastAsia="pt-BR"/>
          <w14:ligatures w14:val="none"/>
        </w:rPr>
        <w:t>A menina ficou em pé. Não voltou para o seu lugar. O banco permaneceu vazio até que uma jovem senhora o ocupou. O tempo passou. Meus cabelos brancos me denunciam. O menino que eu sinto dentro de mim já não convence. Visto de fora, sou um velho. Preciso urgentemente me acostumar com essa ideia. O tempo de viajar em pé no ônibus passou para mim. Salvo em casos de falta de educação. O meu problema, porém, é o contrário.</w:t>
      </w:r>
    </w:p>
    <w:p w14:paraId="0F6E4C0E" w14:textId="77777777" w:rsidR="0094529F" w:rsidRPr="0094529F" w:rsidRDefault="0094529F" w:rsidP="005532BE">
      <w:pPr>
        <w:spacing w:after="0" w:line="240" w:lineRule="auto"/>
        <w:rPr>
          <w:rFonts w:ascii="Times New Roman" w:eastAsia="Times New Roman" w:hAnsi="Times New Roman" w:cs="Times New Roman"/>
          <w:kern w:val="0"/>
          <w:sz w:val="24"/>
          <w:szCs w:val="24"/>
          <w:lang w:eastAsia="pt-BR"/>
          <w14:ligatures w14:val="none"/>
        </w:rPr>
      </w:pPr>
    </w:p>
    <w:p w14:paraId="163B3AAF" w14:textId="1A371908" w:rsidR="005532BE" w:rsidRPr="005532BE" w:rsidRDefault="0094529F" w:rsidP="005532BE">
      <w:pPr>
        <w:spacing w:after="0" w:line="240" w:lineRule="auto"/>
        <w:rPr>
          <w:rFonts w:ascii="Times New Roman" w:eastAsia="Times New Roman" w:hAnsi="Times New Roman" w:cs="Times New Roman"/>
          <w:b/>
          <w:bCs/>
          <w:kern w:val="0"/>
          <w:lang w:eastAsia="pt-BR"/>
          <w14:ligatures w14:val="none"/>
        </w:rPr>
      </w:pPr>
      <w:r w:rsidRPr="00577A1B">
        <w:rPr>
          <w:rFonts w:ascii="Times New Roman" w:eastAsia="Times New Roman" w:hAnsi="Times New Roman" w:cs="Times New Roman"/>
          <w:b/>
          <w:bCs/>
          <w:kern w:val="0"/>
          <w:lang w:eastAsia="pt-BR"/>
          <w14:ligatures w14:val="none"/>
        </w:rPr>
        <w:t xml:space="preserve">1 </w:t>
      </w:r>
      <w:r w:rsidR="005532BE" w:rsidRPr="005532BE">
        <w:rPr>
          <w:rFonts w:ascii="Times New Roman" w:eastAsia="Times New Roman" w:hAnsi="Times New Roman" w:cs="Times New Roman"/>
          <w:b/>
          <w:bCs/>
          <w:kern w:val="0"/>
          <w:lang w:eastAsia="pt-BR"/>
          <w14:ligatures w14:val="none"/>
        </w:rPr>
        <w:t xml:space="preserve">Considerando a interpretação do texto, assinale a alternativa correta. </w:t>
      </w:r>
    </w:p>
    <w:p w14:paraId="6CB73F04" w14:textId="0D3E23AF"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 xml:space="preserve">A </w:t>
      </w:r>
      <w:r w:rsidRPr="005532BE">
        <w:rPr>
          <w:rFonts w:ascii="Times New Roman" w:eastAsia="Times New Roman" w:hAnsi="Times New Roman" w:cs="Times New Roman"/>
          <w:kern w:val="0"/>
          <w:lang w:eastAsia="pt-BR"/>
          <w14:ligatures w14:val="none"/>
        </w:rPr>
        <w:t>Durante a vida do narrador, ele nunca sentiu dificuldades em aceitar sua idade, exceto com a chegada dos 60 anos.</w:t>
      </w:r>
    </w:p>
    <w:p w14:paraId="3979FE43" w14:textId="77777777" w:rsidR="0094529F" w:rsidRPr="005532BE" w:rsidRDefault="0094529F" w:rsidP="005532BE">
      <w:pPr>
        <w:spacing w:after="0" w:line="240" w:lineRule="auto"/>
        <w:rPr>
          <w:rFonts w:ascii="Times New Roman" w:eastAsia="Times New Roman" w:hAnsi="Times New Roman" w:cs="Times New Roman"/>
          <w:b/>
          <w:bCs/>
          <w:kern w:val="0"/>
          <w:lang w:eastAsia="pt-BR"/>
          <w14:ligatures w14:val="none"/>
        </w:rPr>
      </w:pPr>
    </w:p>
    <w:p w14:paraId="1827C244" w14:textId="23EBBB21"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 xml:space="preserve">B </w:t>
      </w:r>
      <w:r w:rsidRPr="005532BE">
        <w:rPr>
          <w:rFonts w:ascii="Times New Roman" w:eastAsia="Times New Roman" w:hAnsi="Times New Roman" w:cs="Times New Roman"/>
          <w:kern w:val="0"/>
          <w:lang w:eastAsia="pt-BR"/>
          <w14:ligatures w14:val="none"/>
        </w:rPr>
        <w:t>É possível afirmar que os meninos não costumam ceder o lugar no ônibus para pessoas idosas.</w:t>
      </w:r>
    </w:p>
    <w:p w14:paraId="0BC755AC" w14:textId="77777777" w:rsidR="0094529F" w:rsidRPr="005532BE" w:rsidRDefault="0094529F" w:rsidP="005532BE">
      <w:pPr>
        <w:spacing w:after="0" w:line="240" w:lineRule="auto"/>
        <w:rPr>
          <w:rFonts w:ascii="Times New Roman" w:eastAsia="Times New Roman" w:hAnsi="Times New Roman" w:cs="Times New Roman"/>
          <w:b/>
          <w:bCs/>
          <w:kern w:val="0"/>
          <w:lang w:eastAsia="pt-BR"/>
          <w14:ligatures w14:val="none"/>
        </w:rPr>
      </w:pPr>
    </w:p>
    <w:p w14:paraId="668009F6" w14:textId="2576B090" w:rsidR="005532BE" w:rsidRPr="00577A1B" w:rsidRDefault="005532BE" w:rsidP="005532BE">
      <w:pPr>
        <w:spacing w:after="0" w:line="240" w:lineRule="auto"/>
        <w:rPr>
          <w:rFonts w:ascii="Times New Roman" w:eastAsia="Times New Roman" w:hAnsi="Times New Roman" w:cs="Times New Roman"/>
          <w:b/>
          <w:bCs/>
          <w:kern w:val="0"/>
          <w:lang w:eastAsia="pt-BR"/>
          <w14:ligatures w14:val="none"/>
        </w:rPr>
      </w:pPr>
      <w:r w:rsidRPr="005532BE">
        <w:rPr>
          <w:rFonts w:ascii="Times New Roman" w:eastAsia="Times New Roman" w:hAnsi="Times New Roman" w:cs="Times New Roman"/>
          <w:b/>
          <w:bCs/>
          <w:kern w:val="0"/>
          <w:lang w:eastAsia="pt-BR"/>
          <w14:ligatures w14:val="none"/>
        </w:rPr>
        <w:t xml:space="preserve">C </w:t>
      </w:r>
      <w:r w:rsidRPr="005532BE">
        <w:rPr>
          <w:rFonts w:ascii="Times New Roman" w:eastAsia="Times New Roman" w:hAnsi="Times New Roman" w:cs="Times New Roman"/>
          <w:kern w:val="0"/>
          <w:lang w:eastAsia="pt-BR"/>
          <w14:ligatures w14:val="none"/>
        </w:rPr>
        <w:t>As pessoas nos ônibus esperam que os mais jovens não cedam seus lugares no ônibus. Quando isso acontece, surpreende a todos</w:t>
      </w:r>
      <w:r w:rsidRPr="005532BE">
        <w:rPr>
          <w:rFonts w:ascii="Times New Roman" w:eastAsia="Times New Roman" w:hAnsi="Times New Roman" w:cs="Times New Roman"/>
          <w:b/>
          <w:bCs/>
          <w:kern w:val="0"/>
          <w:lang w:eastAsia="pt-BR"/>
          <w14:ligatures w14:val="none"/>
        </w:rPr>
        <w:t>.</w:t>
      </w:r>
    </w:p>
    <w:p w14:paraId="00DA92C3" w14:textId="77777777" w:rsidR="0094529F" w:rsidRPr="005532BE" w:rsidRDefault="0094529F" w:rsidP="005532BE">
      <w:pPr>
        <w:spacing w:after="0" w:line="240" w:lineRule="auto"/>
        <w:rPr>
          <w:rFonts w:ascii="Times New Roman" w:eastAsia="Times New Roman" w:hAnsi="Times New Roman" w:cs="Times New Roman"/>
          <w:b/>
          <w:bCs/>
          <w:kern w:val="0"/>
          <w:lang w:eastAsia="pt-BR"/>
          <w14:ligatures w14:val="none"/>
        </w:rPr>
      </w:pPr>
    </w:p>
    <w:p w14:paraId="17041D36" w14:textId="55605A67"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 xml:space="preserve">D </w:t>
      </w:r>
      <w:r w:rsidRPr="005532BE">
        <w:rPr>
          <w:rFonts w:ascii="Times New Roman" w:eastAsia="Times New Roman" w:hAnsi="Times New Roman" w:cs="Times New Roman"/>
          <w:kern w:val="0"/>
          <w:lang w:eastAsia="pt-BR"/>
          <w14:ligatures w14:val="none"/>
        </w:rPr>
        <w:t>Para o narrador, aceitar o lugar da menina do ônibus seria assumir a velhice e isso o incomodou a ponto de discutir em voz alta com ela.</w:t>
      </w:r>
    </w:p>
    <w:p w14:paraId="28132680" w14:textId="77777777" w:rsidR="0094529F" w:rsidRPr="005532BE" w:rsidRDefault="0094529F" w:rsidP="005532BE">
      <w:pPr>
        <w:spacing w:after="0" w:line="240" w:lineRule="auto"/>
        <w:rPr>
          <w:rFonts w:ascii="Times New Roman" w:eastAsia="Times New Roman" w:hAnsi="Times New Roman" w:cs="Times New Roman"/>
          <w:kern w:val="0"/>
          <w:lang w:eastAsia="pt-BR"/>
          <w14:ligatures w14:val="none"/>
        </w:rPr>
      </w:pPr>
    </w:p>
    <w:p w14:paraId="47F37C6A" w14:textId="6C79164E" w:rsidR="005532BE" w:rsidRPr="005532BE" w:rsidRDefault="005532BE" w:rsidP="005532BE">
      <w:pPr>
        <w:spacing w:after="0" w:line="240" w:lineRule="auto"/>
        <w:rPr>
          <w:rFonts w:ascii="Times New Roman" w:eastAsia="Times New Roman" w:hAnsi="Times New Roman" w:cs="Times New Roman"/>
          <w:b/>
          <w:bCs/>
          <w:kern w:val="0"/>
          <w:lang w:eastAsia="pt-BR"/>
          <w14:ligatures w14:val="none"/>
        </w:rPr>
      </w:pPr>
      <w:r w:rsidRPr="005532BE">
        <w:rPr>
          <w:rFonts w:ascii="Times New Roman" w:eastAsia="Times New Roman" w:hAnsi="Times New Roman" w:cs="Times New Roman"/>
          <w:b/>
          <w:bCs/>
          <w:kern w:val="0"/>
          <w:lang w:eastAsia="pt-BR"/>
          <w14:ligatures w14:val="none"/>
        </w:rPr>
        <w:t xml:space="preserve">E </w:t>
      </w:r>
      <w:r w:rsidRPr="005532BE">
        <w:rPr>
          <w:rFonts w:ascii="Times New Roman" w:eastAsia="Times New Roman" w:hAnsi="Times New Roman" w:cs="Times New Roman"/>
          <w:kern w:val="0"/>
          <w:lang w:eastAsia="pt-BR"/>
          <w14:ligatures w14:val="none"/>
        </w:rPr>
        <w:t>O narrador se sentou quando outro banco vagou a fim de demonstrar que não cederia à gentileza da menina que ofereceu seu lugar, pois ceder seria uma forma de assumir a velhice, algo que tanto o incomoda.</w:t>
      </w:r>
    </w:p>
    <w:p w14:paraId="6748D035" w14:textId="77777777" w:rsidR="005532BE" w:rsidRPr="00577A1B" w:rsidRDefault="005532BE" w:rsidP="005532BE">
      <w:pPr>
        <w:spacing w:after="0" w:line="240" w:lineRule="auto"/>
        <w:rPr>
          <w:rFonts w:ascii="Times New Roman" w:eastAsia="Times New Roman" w:hAnsi="Times New Roman" w:cs="Times New Roman"/>
          <w:b/>
          <w:bCs/>
          <w:kern w:val="0"/>
          <w:lang w:eastAsia="pt-BR"/>
          <w14:ligatures w14:val="none"/>
        </w:rPr>
      </w:pPr>
    </w:p>
    <w:p w14:paraId="15AE8907" w14:textId="77777777" w:rsidR="005532BE" w:rsidRPr="00577A1B" w:rsidRDefault="005532BE" w:rsidP="005532BE">
      <w:pPr>
        <w:spacing w:after="0" w:line="240" w:lineRule="auto"/>
        <w:rPr>
          <w:rFonts w:ascii="Times New Roman" w:eastAsia="Times New Roman" w:hAnsi="Times New Roman" w:cs="Times New Roman"/>
          <w:b/>
          <w:bCs/>
          <w:kern w:val="0"/>
          <w:lang w:eastAsia="pt-BR"/>
          <w14:ligatures w14:val="none"/>
        </w:rPr>
      </w:pPr>
    </w:p>
    <w:p w14:paraId="34CF8856" w14:textId="77777777" w:rsidR="00577A1B" w:rsidRDefault="00577A1B" w:rsidP="0094529F">
      <w:pPr>
        <w:spacing w:after="0" w:line="240" w:lineRule="auto"/>
        <w:rPr>
          <w:rFonts w:ascii="Times New Roman" w:eastAsia="Times New Roman" w:hAnsi="Times New Roman" w:cs="Times New Roman"/>
          <w:b/>
          <w:bCs/>
          <w:kern w:val="0"/>
          <w:lang w:eastAsia="pt-BR"/>
          <w14:ligatures w14:val="none"/>
        </w:rPr>
      </w:pPr>
    </w:p>
    <w:p w14:paraId="0887DB19" w14:textId="6CCAA2AC" w:rsidR="0094529F" w:rsidRPr="00577A1B" w:rsidRDefault="0094529F" w:rsidP="0094529F">
      <w:pPr>
        <w:spacing w:after="0" w:line="240" w:lineRule="auto"/>
        <w:rPr>
          <w:rFonts w:ascii="Times New Roman" w:eastAsia="Times New Roman" w:hAnsi="Times New Roman" w:cs="Times New Roman"/>
          <w:b/>
          <w:bCs/>
          <w:kern w:val="0"/>
          <w:lang w:eastAsia="pt-BR"/>
          <w14:ligatures w14:val="none"/>
        </w:rPr>
      </w:pPr>
      <w:r w:rsidRPr="00577A1B">
        <w:rPr>
          <w:rFonts w:ascii="Times New Roman" w:eastAsia="Times New Roman" w:hAnsi="Times New Roman" w:cs="Times New Roman"/>
          <w:b/>
          <w:bCs/>
          <w:kern w:val="0"/>
          <w:lang w:eastAsia="pt-BR"/>
          <w14:ligatures w14:val="none"/>
        </w:rPr>
        <w:lastRenderedPageBreak/>
        <w:t xml:space="preserve">2 </w:t>
      </w:r>
      <w:r w:rsidRPr="0094529F">
        <w:rPr>
          <w:rFonts w:ascii="Times New Roman" w:eastAsia="Times New Roman" w:hAnsi="Times New Roman" w:cs="Times New Roman"/>
          <w:b/>
          <w:bCs/>
          <w:kern w:val="0"/>
          <w:lang w:eastAsia="pt-BR"/>
          <w14:ligatures w14:val="none"/>
        </w:rPr>
        <w:t>Em relação ao texto, é correto afirmar que</w:t>
      </w:r>
    </w:p>
    <w:p w14:paraId="78B7A22B" w14:textId="57FFB9CD" w:rsidR="0094529F" w:rsidRPr="0094529F" w:rsidRDefault="0094529F" w:rsidP="0094529F">
      <w:pPr>
        <w:spacing w:after="0" w:line="240" w:lineRule="auto"/>
        <w:rPr>
          <w:rFonts w:ascii="Times New Roman" w:eastAsia="Times New Roman" w:hAnsi="Times New Roman" w:cs="Times New Roman"/>
          <w:b/>
          <w:bCs/>
          <w:kern w:val="0"/>
          <w:lang w:eastAsia="pt-BR"/>
          <w14:ligatures w14:val="none"/>
        </w:rPr>
      </w:pPr>
      <w:r w:rsidRPr="0094529F">
        <w:rPr>
          <w:rFonts w:ascii="Times New Roman" w:eastAsia="Times New Roman" w:hAnsi="Times New Roman" w:cs="Times New Roman"/>
          <w:b/>
          <w:bCs/>
          <w:kern w:val="0"/>
          <w:lang w:eastAsia="pt-BR"/>
          <w14:ligatures w14:val="none"/>
        </w:rPr>
        <w:t xml:space="preserve"> </w:t>
      </w:r>
    </w:p>
    <w:p w14:paraId="106FD562" w14:textId="25DB0A8E" w:rsidR="0094529F" w:rsidRPr="00577A1B" w:rsidRDefault="0094529F" w:rsidP="0094529F">
      <w:pPr>
        <w:spacing w:after="0" w:line="240" w:lineRule="auto"/>
        <w:rPr>
          <w:rFonts w:ascii="Times New Roman" w:eastAsia="Times New Roman" w:hAnsi="Times New Roman" w:cs="Times New Roman"/>
          <w:kern w:val="0"/>
          <w:lang w:eastAsia="pt-BR"/>
          <w14:ligatures w14:val="none"/>
        </w:rPr>
      </w:pPr>
      <w:proofErr w:type="gramStart"/>
      <w:r w:rsidRPr="0094529F">
        <w:rPr>
          <w:rFonts w:ascii="Times New Roman" w:eastAsia="Times New Roman" w:hAnsi="Times New Roman" w:cs="Times New Roman"/>
          <w:b/>
          <w:bCs/>
          <w:kern w:val="0"/>
          <w:lang w:eastAsia="pt-BR"/>
          <w14:ligatures w14:val="none"/>
        </w:rPr>
        <w:t>A</w:t>
      </w:r>
      <w:r w:rsidRPr="00577A1B">
        <w:rPr>
          <w:rFonts w:ascii="Times New Roman" w:eastAsia="Times New Roman" w:hAnsi="Times New Roman" w:cs="Times New Roman"/>
          <w:kern w:val="0"/>
          <w:lang w:eastAsia="pt-BR"/>
          <w14:ligatures w14:val="none"/>
        </w:rPr>
        <w:t xml:space="preserve"> </w:t>
      </w:r>
      <w:r w:rsidRPr="0094529F">
        <w:rPr>
          <w:rFonts w:ascii="Times New Roman" w:eastAsia="Times New Roman" w:hAnsi="Times New Roman" w:cs="Times New Roman"/>
          <w:kern w:val="0"/>
          <w:lang w:eastAsia="pt-BR"/>
          <w14:ligatures w14:val="none"/>
        </w:rPr>
        <w:t>os</w:t>
      </w:r>
      <w:proofErr w:type="gramEnd"/>
      <w:r w:rsidRPr="0094529F">
        <w:rPr>
          <w:rFonts w:ascii="Times New Roman" w:eastAsia="Times New Roman" w:hAnsi="Times New Roman" w:cs="Times New Roman"/>
          <w:kern w:val="0"/>
          <w:lang w:eastAsia="pt-BR"/>
          <w14:ligatures w14:val="none"/>
        </w:rPr>
        <w:t xml:space="preserve"> verbos que estão no tempo presente, no último parágrafo, são utilizados para indicar ações e sentimentos que o narrador vive no momento atual.</w:t>
      </w:r>
    </w:p>
    <w:p w14:paraId="43E34DD2" w14:textId="77777777" w:rsidR="0094529F" w:rsidRPr="0094529F" w:rsidRDefault="0094529F" w:rsidP="0094529F">
      <w:pPr>
        <w:spacing w:after="0" w:line="240" w:lineRule="auto"/>
        <w:rPr>
          <w:rFonts w:ascii="Times New Roman" w:eastAsia="Times New Roman" w:hAnsi="Times New Roman" w:cs="Times New Roman"/>
          <w:kern w:val="0"/>
          <w:lang w:eastAsia="pt-BR"/>
          <w14:ligatures w14:val="none"/>
        </w:rPr>
      </w:pPr>
    </w:p>
    <w:p w14:paraId="69C3ADEA" w14:textId="0D6422AE" w:rsidR="0094529F" w:rsidRPr="00577A1B" w:rsidRDefault="0094529F" w:rsidP="0094529F">
      <w:pPr>
        <w:spacing w:after="0" w:line="240" w:lineRule="auto"/>
        <w:rPr>
          <w:rFonts w:ascii="Times New Roman" w:eastAsia="Times New Roman" w:hAnsi="Times New Roman" w:cs="Times New Roman"/>
          <w:kern w:val="0"/>
          <w:lang w:eastAsia="pt-BR"/>
          <w14:ligatures w14:val="none"/>
        </w:rPr>
      </w:pPr>
      <w:r w:rsidRPr="0094529F">
        <w:rPr>
          <w:rFonts w:ascii="Times New Roman" w:eastAsia="Times New Roman" w:hAnsi="Times New Roman" w:cs="Times New Roman"/>
          <w:b/>
          <w:bCs/>
          <w:kern w:val="0"/>
          <w:lang w:eastAsia="pt-BR"/>
          <w14:ligatures w14:val="none"/>
        </w:rPr>
        <w:t>B</w:t>
      </w:r>
      <w:r w:rsidRPr="0094529F">
        <w:rPr>
          <w:rFonts w:ascii="Times New Roman" w:eastAsia="Times New Roman" w:hAnsi="Times New Roman" w:cs="Times New Roman"/>
          <w:kern w:val="0"/>
          <w:lang w:eastAsia="pt-BR"/>
          <w14:ligatures w14:val="none"/>
        </w:rPr>
        <w:t xml:space="preserve"> a utilização de períodos mais curtos, como na sequência “Era uma questão de honra. Fui salvo pela sorte. A menina ficou em pé. Não voltou para o seu lugar.”, serviram para evitar o uso de conectivos de adição, tais como “Além disso” e “Também”, os quais não são comumente utilizados em crônicas.</w:t>
      </w:r>
    </w:p>
    <w:p w14:paraId="203D506D" w14:textId="77777777" w:rsidR="0094529F" w:rsidRPr="0094529F" w:rsidRDefault="0094529F" w:rsidP="0094529F">
      <w:pPr>
        <w:spacing w:after="0" w:line="240" w:lineRule="auto"/>
        <w:rPr>
          <w:rFonts w:ascii="Times New Roman" w:eastAsia="Times New Roman" w:hAnsi="Times New Roman" w:cs="Times New Roman"/>
          <w:kern w:val="0"/>
          <w:lang w:eastAsia="pt-BR"/>
          <w14:ligatures w14:val="none"/>
        </w:rPr>
      </w:pPr>
    </w:p>
    <w:p w14:paraId="31A97416" w14:textId="55932A94" w:rsidR="0094529F" w:rsidRPr="00577A1B" w:rsidRDefault="0094529F" w:rsidP="0094529F">
      <w:pPr>
        <w:spacing w:after="0" w:line="240" w:lineRule="auto"/>
        <w:rPr>
          <w:rFonts w:ascii="Times New Roman" w:eastAsia="Times New Roman" w:hAnsi="Times New Roman" w:cs="Times New Roman"/>
          <w:kern w:val="0"/>
          <w:lang w:eastAsia="pt-BR"/>
          <w14:ligatures w14:val="none"/>
        </w:rPr>
      </w:pPr>
      <w:r w:rsidRPr="0094529F">
        <w:rPr>
          <w:rFonts w:ascii="Times New Roman" w:eastAsia="Times New Roman" w:hAnsi="Times New Roman" w:cs="Times New Roman"/>
          <w:b/>
          <w:bCs/>
          <w:kern w:val="0"/>
          <w:lang w:eastAsia="pt-BR"/>
          <w14:ligatures w14:val="none"/>
        </w:rPr>
        <w:t>C</w:t>
      </w:r>
      <w:r w:rsidRPr="0094529F">
        <w:rPr>
          <w:rFonts w:ascii="Times New Roman" w:eastAsia="Times New Roman" w:hAnsi="Times New Roman" w:cs="Times New Roman"/>
          <w:kern w:val="0"/>
          <w:lang w:eastAsia="pt-BR"/>
          <w14:ligatures w14:val="none"/>
        </w:rPr>
        <w:t xml:space="preserve"> a linguagem não pertence ao padrão culto na maior parte do texto.</w:t>
      </w:r>
    </w:p>
    <w:p w14:paraId="0CFCBED7" w14:textId="77777777" w:rsidR="0094529F" w:rsidRPr="0094529F" w:rsidRDefault="0094529F" w:rsidP="0094529F">
      <w:pPr>
        <w:spacing w:after="0" w:line="240" w:lineRule="auto"/>
        <w:rPr>
          <w:rFonts w:ascii="Times New Roman" w:eastAsia="Times New Roman" w:hAnsi="Times New Roman" w:cs="Times New Roman"/>
          <w:kern w:val="0"/>
          <w:lang w:eastAsia="pt-BR"/>
          <w14:ligatures w14:val="none"/>
        </w:rPr>
      </w:pPr>
    </w:p>
    <w:p w14:paraId="7627B0DD" w14:textId="3DCD8E84" w:rsidR="0094529F" w:rsidRDefault="0094529F" w:rsidP="0094529F">
      <w:pPr>
        <w:spacing w:after="0" w:line="240" w:lineRule="auto"/>
        <w:rPr>
          <w:rFonts w:ascii="Times New Roman" w:eastAsia="Times New Roman" w:hAnsi="Times New Roman" w:cs="Times New Roman"/>
          <w:kern w:val="0"/>
          <w:lang w:eastAsia="pt-BR"/>
          <w14:ligatures w14:val="none"/>
        </w:rPr>
      </w:pPr>
      <w:proofErr w:type="gramStart"/>
      <w:r w:rsidRPr="0094529F">
        <w:rPr>
          <w:rFonts w:ascii="Times New Roman" w:eastAsia="Times New Roman" w:hAnsi="Times New Roman" w:cs="Times New Roman"/>
          <w:b/>
          <w:bCs/>
          <w:kern w:val="0"/>
          <w:lang w:eastAsia="pt-BR"/>
          <w14:ligatures w14:val="none"/>
        </w:rPr>
        <w:t>D</w:t>
      </w:r>
      <w:r w:rsidRPr="0094529F">
        <w:rPr>
          <w:rFonts w:ascii="Times New Roman" w:eastAsia="Times New Roman" w:hAnsi="Times New Roman" w:cs="Times New Roman"/>
          <w:kern w:val="0"/>
          <w:lang w:eastAsia="pt-BR"/>
          <w14:ligatures w14:val="none"/>
        </w:rPr>
        <w:t xml:space="preserve"> o</w:t>
      </w:r>
      <w:proofErr w:type="gramEnd"/>
      <w:r w:rsidRPr="0094529F">
        <w:rPr>
          <w:rFonts w:ascii="Times New Roman" w:eastAsia="Times New Roman" w:hAnsi="Times New Roman" w:cs="Times New Roman"/>
          <w:kern w:val="0"/>
          <w:lang w:eastAsia="pt-BR"/>
          <w14:ligatures w14:val="none"/>
        </w:rPr>
        <w:t xml:space="preserve"> eu lírico não considera o ato de ceder o lugar no ônibus algo educado, tanto que isso o aborreceu</w:t>
      </w:r>
      <w:r w:rsidR="00577A1B">
        <w:rPr>
          <w:rFonts w:ascii="Times New Roman" w:eastAsia="Times New Roman" w:hAnsi="Times New Roman" w:cs="Times New Roman"/>
          <w:kern w:val="0"/>
          <w:lang w:eastAsia="pt-BR"/>
          <w14:ligatures w14:val="none"/>
        </w:rPr>
        <w:t>.</w:t>
      </w:r>
    </w:p>
    <w:p w14:paraId="0620CFB3" w14:textId="77777777" w:rsidR="00577A1B" w:rsidRPr="00577A1B" w:rsidRDefault="00577A1B" w:rsidP="0094529F">
      <w:pPr>
        <w:spacing w:after="0" w:line="240" w:lineRule="auto"/>
        <w:rPr>
          <w:rFonts w:ascii="Times New Roman" w:eastAsia="Times New Roman" w:hAnsi="Times New Roman" w:cs="Times New Roman"/>
          <w:kern w:val="0"/>
          <w:lang w:eastAsia="pt-BR"/>
          <w14:ligatures w14:val="none"/>
        </w:rPr>
      </w:pPr>
    </w:p>
    <w:p w14:paraId="0EDB6593" w14:textId="575ADCFA" w:rsidR="0094529F" w:rsidRDefault="0094529F" w:rsidP="005532BE">
      <w:pPr>
        <w:spacing w:after="0" w:line="240" w:lineRule="auto"/>
        <w:rPr>
          <w:rFonts w:ascii="Times New Roman" w:eastAsia="Times New Roman" w:hAnsi="Times New Roman" w:cs="Times New Roman"/>
          <w:kern w:val="0"/>
          <w:lang w:eastAsia="pt-BR"/>
          <w14:ligatures w14:val="none"/>
        </w:rPr>
      </w:pPr>
      <w:r w:rsidRPr="0094529F">
        <w:rPr>
          <w:rFonts w:ascii="Times New Roman" w:eastAsia="Times New Roman" w:hAnsi="Times New Roman" w:cs="Times New Roman"/>
          <w:b/>
          <w:bCs/>
          <w:kern w:val="0"/>
          <w:lang w:eastAsia="pt-BR"/>
          <w14:ligatures w14:val="none"/>
        </w:rPr>
        <w:t>E</w:t>
      </w:r>
      <w:r w:rsidRPr="0094529F">
        <w:rPr>
          <w:rFonts w:ascii="Times New Roman" w:eastAsia="Times New Roman" w:hAnsi="Times New Roman" w:cs="Times New Roman"/>
          <w:kern w:val="0"/>
          <w:lang w:eastAsia="pt-BR"/>
          <w14:ligatures w14:val="none"/>
        </w:rPr>
        <w:t xml:space="preserve"> trata-se de um texto com sequências argumentativas, a fim de promover uma crítica social sobre a forma de tratamento de idosos.</w:t>
      </w:r>
    </w:p>
    <w:p w14:paraId="465D0B0B" w14:textId="77777777" w:rsidR="00577A1B" w:rsidRPr="00577A1B" w:rsidRDefault="00577A1B" w:rsidP="005532BE">
      <w:pPr>
        <w:spacing w:after="0" w:line="240" w:lineRule="auto"/>
        <w:rPr>
          <w:rFonts w:ascii="Times New Roman" w:eastAsia="Times New Roman" w:hAnsi="Times New Roman" w:cs="Times New Roman"/>
          <w:kern w:val="0"/>
          <w:lang w:eastAsia="pt-BR"/>
          <w14:ligatures w14:val="none"/>
        </w:rPr>
      </w:pPr>
    </w:p>
    <w:p w14:paraId="5EF3E796" w14:textId="594CEF65" w:rsidR="005532BE" w:rsidRPr="005532BE" w:rsidRDefault="0094529F" w:rsidP="005532BE">
      <w:pPr>
        <w:spacing w:after="0" w:line="240" w:lineRule="auto"/>
        <w:rPr>
          <w:rFonts w:ascii="Times New Roman" w:eastAsia="Times New Roman" w:hAnsi="Times New Roman" w:cs="Times New Roman"/>
          <w:kern w:val="0"/>
          <w:lang w:eastAsia="pt-BR"/>
          <w14:ligatures w14:val="none"/>
        </w:rPr>
      </w:pPr>
      <w:r w:rsidRPr="00577A1B">
        <w:rPr>
          <w:rFonts w:ascii="Times New Roman" w:eastAsia="Times New Roman" w:hAnsi="Times New Roman" w:cs="Times New Roman"/>
          <w:b/>
          <w:bCs/>
          <w:kern w:val="0"/>
          <w:lang w:eastAsia="pt-BR"/>
          <w14:ligatures w14:val="none"/>
        </w:rPr>
        <w:t xml:space="preserve">3 </w:t>
      </w:r>
      <w:r w:rsidR="005532BE" w:rsidRPr="005532BE">
        <w:rPr>
          <w:rFonts w:ascii="Times New Roman" w:eastAsia="Times New Roman" w:hAnsi="Times New Roman" w:cs="Times New Roman"/>
          <w:b/>
          <w:bCs/>
          <w:kern w:val="0"/>
          <w:lang w:eastAsia="pt-BR"/>
          <w14:ligatures w14:val="none"/>
        </w:rPr>
        <w:t>Em relação às classes gramaticais e aos processos de formação de palavras, assinale a alternativa correta.</w:t>
      </w:r>
    </w:p>
    <w:p w14:paraId="38B59552" w14:textId="77777777" w:rsidR="005532BE" w:rsidRPr="00577A1B" w:rsidRDefault="005532BE" w:rsidP="005532BE">
      <w:pPr>
        <w:spacing w:after="0" w:line="240" w:lineRule="auto"/>
        <w:rPr>
          <w:rFonts w:ascii="Times New Roman" w:eastAsia="Times New Roman" w:hAnsi="Times New Roman" w:cs="Times New Roman"/>
          <w:b/>
          <w:bCs/>
          <w:kern w:val="0"/>
          <w:lang w:eastAsia="pt-BR"/>
          <w14:ligatures w14:val="none"/>
        </w:rPr>
      </w:pPr>
    </w:p>
    <w:p w14:paraId="649396A4" w14:textId="5D4B9C3C"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A</w:t>
      </w:r>
      <w:r w:rsidRPr="005532BE">
        <w:rPr>
          <w:rFonts w:ascii="Times New Roman" w:eastAsia="Times New Roman" w:hAnsi="Times New Roman" w:cs="Times New Roman"/>
          <w:kern w:val="0"/>
          <w:lang w:eastAsia="pt-BR"/>
          <w14:ligatures w14:val="none"/>
        </w:rPr>
        <w:t xml:space="preserve"> Em “</w:t>
      </w:r>
      <w:r w:rsidRPr="005532BE">
        <w:rPr>
          <w:rFonts w:ascii="Times New Roman" w:eastAsia="Times New Roman" w:hAnsi="Times New Roman" w:cs="Times New Roman"/>
          <w:b/>
          <w:bCs/>
          <w:kern w:val="0"/>
          <w:lang w:eastAsia="pt-BR"/>
          <w14:ligatures w14:val="none"/>
        </w:rPr>
        <w:t>Outrora</w:t>
      </w:r>
      <w:r w:rsidRPr="005532BE">
        <w:rPr>
          <w:rFonts w:ascii="Times New Roman" w:eastAsia="Times New Roman" w:hAnsi="Times New Roman" w:cs="Times New Roman"/>
          <w:kern w:val="0"/>
          <w:lang w:eastAsia="pt-BR"/>
          <w14:ligatures w14:val="none"/>
        </w:rPr>
        <w:t>, quando jovem, eu não usava palavras como outrora.”, o termo em destaque é um advérbio que indica tempo e se forma pela justaposição das palavras “outra” e “hora”.</w:t>
      </w:r>
    </w:p>
    <w:p w14:paraId="68F4AA3D" w14:textId="77777777" w:rsidR="0094529F" w:rsidRPr="005532BE" w:rsidRDefault="0094529F" w:rsidP="005532BE">
      <w:pPr>
        <w:spacing w:after="0" w:line="240" w:lineRule="auto"/>
        <w:rPr>
          <w:rFonts w:ascii="Times New Roman" w:eastAsia="Times New Roman" w:hAnsi="Times New Roman" w:cs="Times New Roman"/>
          <w:kern w:val="0"/>
          <w:lang w:eastAsia="pt-BR"/>
          <w14:ligatures w14:val="none"/>
        </w:rPr>
      </w:pPr>
    </w:p>
    <w:p w14:paraId="6095D61B" w14:textId="1A1D3B67"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B</w:t>
      </w:r>
      <w:r w:rsidRPr="005532BE">
        <w:rPr>
          <w:rFonts w:ascii="Times New Roman" w:eastAsia="Times New Roman" w:hAnsi="Times New Roman" w:cs="Times New Roman"/>
          <w:kern w:val="0"/>
          <w:lang w:eastAsia="pt-BR"/>
          <w14:ligatures w14:val="none"/>
        </w:rPr>
        <w:t xml:space="preserve"> Em “A menina viu e levantou-se. </w:t>
      </w:r>
      <w:r w:rsidRPr="005532BE">
        <w:rPr>
          <w:rFonts w:ascii="Times New Roman" w:eastAsia="Times New Roman" w:hAnsi="Times New Roman" w:cs="Times New Roman"/>
          <w:b/>
          <w:bCs/>
          <w:kern w:val="0"/>
          <w:lang w:eastAsia="pt-BR"/>
          <w14:ligatures w14:val="none"/>
        </w:rPr>
        <w:t>Cavalheirescamente</w:t>
      </w:r>
      <w:r w:rsidRPr="005532BE">
        <w:rPr>
          <w:rFonts w:ascii="Times New Roman" w:eastAsia="Times New Roman" w:hAnsi="Times New Roman" w:cs="Times New Roman"/>
          <w:kern w:val="0"/>
          <w:lang w:eastAsia="pt-BR"/>
          <w14:ligatures w14:val="none"/>
        </w:rPr>
        <w:t xml:space="preserve"> eu fiz sinal com a mão de que ela podia continuar sentada.”, o termo destacado é um adjetivo, que indica o modo como o personagem agiu.</w:t>
      </w:r>
    </w:p>
    <w:p w14:paraId="184AAFCB" w14:textId="77777777" w:rsidR="0094529F" w:rsidRPr="005532BE" w:rsidRDefault="0094529F" w:rsidP="005532BE">
      <w:pPr>
        <w:spacing w:after="0" w:line="240" w:lineRule="auto"/>
        <w:rPr>
          <w:rFonts w:ascii="Times New Roman" w:eastAsia="Times New Roman" w:hAnsi="Times New Roman" w:cs="Times New Roman"/>
          <w:kern w:val="0"/>
          <w:lang w:eastAsia="pt-BR"/>
          <w14:ligatures w14:val="none"/>
        </w:rPr>
      </w:pPr>
    </w:p>
    <w:p w14:paraId="141A4440" w14:textId="6E7C8CA5"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C</w:t>
      </w:r>
      <w:r w:rsidRPr="005532BE">
        <w:rPr>
          <w:rFonts w:ascii="Times New Roman" w:eastAsia="Times New Roman" w:hAnsi="Times New Roman" w:cs="Times New Roman"/>
          <w:kern w:val="0"/>
          <w:lang w:eastAsia="pt-BR"/>
          <w14:ligatures w14:val="none"/>
        </w:rPr>
        <w:t xml:space="preserve"> Em “Preciso </w:t>
      </w:r>
      <w:r w:rsidRPr="005532BE">
        <w:rPr>
          <w:rFonts w:ascii="Times New Roman" w:eastAsia="Times New Roman" w:hAnsi="Times New Roman" w:cs="Times New Roman"/>
          <w:b/>
          <w:bCs/>
          <w:kern w:val="0"/>
          <w:lang w:eastAsia="pt-BR"/>
          <w14:ligatures w14:val="none"/>
        </w:rPr>
        <w:t>urgentemente</w:t>
      </w:r>
      <w:r w:rsidRPr="005532BE">
        <w:rPr>
          <w:rFonts w:ascii="Times New Roman" w:eastAsia="Times New Roman" w:hAnsi="Times New Roman" w:cs="Times New Roman"/>
          <w:kern w:val="0"/>
          <w:lang w:eastAsia="pt-BR"/>
          <w14:ligatures w14:val="none"/>
        </w:rPr>
        <w:t xml:space="preserve"> me acostumar com essa ideia.”, o termo destacado funciona como advérbio de modo e se forma pelo processo de sufixação.</w:t>
      </w:r>
    </w:p>
    <w:p w14:paraId="264A10BA" w14:textId="77777777" w:rsidR="0094529F" w:rsidRPr="005532BE" w:rsidRDefault="0094529F" w:rsidP="005532BE">
      <w:pPr>
        <w:spacing w:after="0" w:line="240" w:lineRule="auto"/>
        <w:rPr>
          <w:rFonts w:ascii="Times New Roman" w:eastAsia="Times New Roman" w:hAnsi="Times New Roman" w:cs="Times New Roman"/>
          <w:kern w:val="0"/>
          <w:lang w:eastAsia="pt-BR"/>
          <w14:ligatures w14:val="none"/>
        </w:rPr>
      </w:pPr>
    </w:p>
    <w:p w14:paraId="2CD9D72C" w14:textId="3B2C98EB"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D</w:t>
      </w:r>
      <w:r w:rsidRPr="005532BE">
        <w:rPr>
          <w:rFonts w:ascii="Times New Roman" w:eastAsia="Times New Roman" w:hAnsi="Times New Roman" w:cs="Times New Roman"/>
          <w:kern w:val="0"/>
          <w:lang w:eastAsia="pt-BR"/>
          <w14:ligatures w14:val="none"/>
        </w:rPr>
        <w:t xml:space="preserve"> Em “Alguém se levantou </w:t>
      </w:r>
      <w:r w:rsidRPr="005532BE">
        <w:rPr>
          <w:rFonts w:ascii="Times New Roman" w:eastAsia="Times New Roman" w:hAnsi="Times New Roman" w:cs="Times New Roman"/>
          <w:b/>
          <w:bCs/>
          <w:kern w:val="0"/>
          <w:lang w:eastAsia="pt-BR"/>
          <w14:ligatures w14:val="none"/>
        </w:rPr>
        <w:t>noutro</w:t>
      </w:r>
      <w:r w:rsidRPr="005532BE">
        <w:rPr>
          <w:rFonts w:ascii="Times New Roman" w:eastAsia="Times New Roman" w:hAnsi="Times New Roman" w:cs="Times New Roman"/>
          <w:kern w:val="0"/>
          <w:lang w:eastAsia="pt-BR"/>
          <w14:ligatures w14:val="none"/>
        </w:rPr>
        <w:t xml:space="preserve"> lugar para descer.”, a palavra destacada é um pronome demonstrativo, formado pela aglutinação da preposição “em” e do pronome “outro”. </w:t>
      </w:r>
    </w:p>
    <w:p w14:paraId="2FED2E7E" w14:textId="77777777" w:rsidR="0094529F" w:rsidRPr="005532BE" w:rsidRDefault="0094529F" w:rsidP="005532BE">
      <w:pPr>
        <w:spacing w:after="0" w:line="240" w:lineRule="auto"/>
        <w:rPr>
          <w:rFonts w:ascii="Times New Roman" w:eastAsia="Times New Roman" w:hAnsi="Times New Roman" w:cs="Times New Roman"/>
          <w:kern w:val="0"/>
          <w:lang w:eastAsia="pt-BR"/>
          <w14:ligatures w14:val="none"/>
        </w:rPr>
      </w:pPr>
    </w:p>
    <w:p w14:paraId="44073785" w14:textId="38F33654"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E</w:t>
      </w:r>
      <w:r w:rsidRPr="005532BE">
        <w:rPr>
          <w:rFonts w:ascii="Times New Roman" w:eastAsia="Times New Roman" w:hAnsi="Times New Roman" w:cs="Times New Roman"/>
          <w:kern w:val="0"/>
          <w:lang w:eastAsia="pt-BR"/>
          <w14:ligatures w14:val="none"/>
        </w:rPr>
        <w:t xml:space="preserve"> Em “Ceder o lugar para o </w:t>
      </w:r>
      <w:r w:rsidRPr="005532BE">
        <w:rPr>
          <w:rFonts w:ascii="Times New Roman" w:eastAsia="Times New Roman" w:hAnsi="Times New Roman" w:cs="Times New Roman"/>
          <w:b/>
          <w:bCs/>
          <w:kern w:val="0"/>
          <w:lang w:eastAsia="pt-BR"/>
          <w14:ligatures w14:val="none"/>
        </w:rPr>
        <w:t>velhinho</w:t>
      </w:r>
      <w:r w:rsidRPr="005532BE">
        <w:rPr>
          <w:rFonts w:ascii="Times New Roman" w:eastAsia="Times New Roman" w:hAnsi="Times New Roman" w:cs="Times New Roman"/>
          <w:kern w:val="0"/>
          <w:lang w:eastAsia="pt-BR"/>
          <w14:ligatures w14:val="none"/>
        </w:rPr>
        <w:t xml:space="preserve">”, o elemento em destaque é um substantivo, formado pela derivação parassintética. </w:t>
      </w:r>
    </w:p>
    <w:p w14:paraId="676D9AB3" w14:textId="77777777"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p>
    <w:p w14:paraId="7869ACE7" w14:textId="3687E4E9" w:rsidR="005532BE" w:rsidRPr="005532BE" w:rsidRDefault="0094529F" w:rsidP="005532BE">
      <w:pPr>
        <w:spacing w:after="0" w:line="240" w:lineRule="auto"/>
        <w:rPr>
          <w:rFonts w:ascii="Times New Roman" w:eastAsia="Times New Roman" w:hAnsi="Times New Roman" w:cs="Times New Roman"/>
          <w:kern w:val="0"/>
          <w:lang w:eastAsia="pt-BR"/>
          <w14:ligatures w14:val="none"/>
        </w:rPr>
      </w:pPr>
      <w:r w:rsidRPr="00577A1B">
        <w:rPr>
          <w:rFonts w:ascii="Times New Roman" w:eastAsia="Times New Roman" w:hAnsi="Times New Roman" w:cs="Times New Roman"/>
          <w:b/>
          <w:bCs/>
          <w:kern w:val="0"/>
          <w:lang w:eastAsia="pt-BR"/>
          <w14:ligatures w14:val="none"/>
        </w:rPr>
        <w:t xml:space="preserve">4 </w:t>
      </w:r>
      <w:r w:rsidR="005532BE" w:rsidRPr="005532BE">
        <w:rPr>
          <w:rFonts w:ascii="Times New Roman" w:eastAsia="Times New Roman" w:hAnsi="Times New Roman" w:cs="Times New Roman"/>
          <w:b/>
          <w:bCs/>
          <w:kern w:val="0"/>
          <w:lang w:eastAsia="pt-BR"/>
          <w14:ligatures w14:val="none"/>
        </w:rPr>
        <w:t>Analise sintaticamente os trechos propostos a seguir e assinale a alternativa correta.</w:t>
      </w:r>
    </w:p>
    <w:p w14:paraId="091B145B" w14:textId="77777777"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p>
    <w:p w14:paraId="6EE8930A" w14:textId="77777777"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A</w:t>
      </w:r>
      <w:r w:rsidRPr="005532BE">
        <w:rPr>
          <w:rFonts w:ascii="Times New Roman" w:eastAsia="Times New Roman" w:hAnsi="Times New Roman" w:cs="Times New Roman"/>
          <w:kern w:val="0"/>
          <w:lang w:eastAsia="pt-BR"/>
          <w14:ligatures w14:val="none"/>
        </w:rPr>
        <w:t xml:space="preserve"> Em “O meu problema, porém, é o </w:t>
      </w:r>
      <w:r w:rsidRPr="005532BE">
        <w:rPr>
          <w:rFonts w:ascii="Times New Roman" w:eastAsia="Times New Roman" w:hAnsi="Times New Roman" w:cs="Times New Roman"/>
          <w:b/>
          <w:bCs/>
          <w:kern w:val="0"/>
          <w:lang w:eastAsia="pt-BR"/>
          <w14:ligatures w14:val="none"/>
        </w:rPr>
        <w:t>contrário</w:t>
      </w:r>
      <w:r w:rsidRPr="005532BE">
        <w:rPr>
          <w:rFonts w:ascii="Times New Roman" w:eastAsia="Times New Roman" w:hAnsi="Times New Roman" w:cs="Times New Roman"/>
          <w:kern w:val="0"/>
          <w:lang w:eastAsia="pt-BR"/>
          <w14:ligatures w14:val="none"/>
        </w:rPr>
        <w:t>.”, o termo em destaque é um adjunto adnominal já que caracteriza o núcleo do sujeito, “problema”.</w:t>
      </w:r>
    </w:p>
    <w:p w14:paraId="386F04A5" w14:textId="77777777" w:rsidR="0094529F" w:rsidRPr="005532BE" w:rsidRDefault="0094529F" w:rsidP="005532BE">
      <w:pPr>
        <w:spacing w:after="0" w:line="240" w:lineRule="auto"/>
        <w:rPr>
          <w:rFonts w:ascii="Times New Roman" w:eastAsia="Times New Roman" w:hAnsi="Times New Roman" w:cs="Times New Roman"/>
          <w:kern w:val="0"/>
          <w:lang w:eastAsia="pt-BR"/>
          <w14:ligatures w14:val="none"/>
        </w:rPr>
      </w:pPr>
    </w:p>
    <w:p w14:paraId="6B5DD85F" w14:textId="77777777"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B</w:t>
      </w:r>
      <w:r w:rsidRPr="005532BE">
        <w:rPr>
          <w:rFonts w:ascii="Times New Roman" w:eastAsia="Times New Roman" w:hAnsi="Times New Roman" w:cs="Times New Roman"/>
          <w:kern w:val="0"/>
          <w:lang w:eastAsia="pt-BR"/>
          <w14:ligatures w14:val="none"/>
        </w:rPr>
        <w:t xml:space="preserve"> Em “Eu </w:t>
      </w:r>
      <w:r w:rsidRPr="005532BE">
        <w:rPr>
          <w:rFonts w:ascii="Times New Roman" w:eastAsia="Times New Roman" w:hAnsi="Times New Roman" w:cs="Times New Roman"/>
          <w:b/>
          <w:bCs/>
          <w:kern w:val="0"/>
          <w:lang w:eastAsia="pt-BR"/>
          <w14:ligatures w14:val="none"/>
        </w:rPr>
        <w:t>me</w:t>
      </w:r>
      <w:r w:rsidRPr="005532BE">
        <w:rPr>
          <w:rFonts w:ascii="Times New Roman" w:eastAsia="Times New Roman" w:hAnsi="Times New Roman" w:cs="Times New Roman"/>
          <w:kern w:val="0"/>
          <w:lang w:eastAsia="pt-BR"/>
          <w14:ligatures w14:val="none"/>
        </w:rPr>
        <w:t xml:space="preserve"> recusava a capitular.”, o elemento em destaque é um agente apassivador que complementa o sentido do verbo “recusava”. </w:t>
      </w:r>
    </w:p>
    <w:p w14:paraId="4B208814" w14:textId="77777777" w:rsidR="0094529F" w:rsidRPr="005532BE" w:rsidRDefault="0094529F" w:rsidP="005532BE">
      <w:pPr>
        <w:spacing w:after="0" w:line="240" w:lineRule="auto"/>
        <w:rPr>
          <w:rFonts w:ascii="Times New Roman" w:eastAsia="Times New Roman" w:hAnsi="Times New Roman" w:cs="Times New Roman"/>
          <w:kern w:val="0"/>
          <w:lang w:eastAsia="pt-BR"/>
          <w14:ligatures w14:val="none"/>
        </w:rPr>
      </w:pPr>
    </w:p>
    <w:p w14:paraId="0A42AA87" w14:textId="77777777"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C</w:t>
      </w:r>
      <w:r w:rsidRPr="005532BE">
        <w:rPr>
          <w:rFonts w:ascii="Times New Roman" w:eastAsia="Times New Roman" w:hAnsi="Times New Roman" w:cs="Times New Roman"/>
          <w:kern w:val="0"/>
          <w:lang w:eastAsia="pt-BR"/>
          <w14:ligatures w14:val="none"/>
        </w:rPr>
        <w:t xml:space="preserve"> Em “</w:t>
      </w:r>
      <w:r w:rsidRPr="005532BE">
        <w:rPr>
          <w:rFonts w:ascii="Times New Roman" w:eastAsia="Times New Roman" w:hAnsi="Times New Roman" w:cs="Times New Roman"/>
          <w:b/>
          <w:bCs/>
          <w:kern w:val="0"/>
          <w:lang w:eastAsia="pt-BR"/>
          <w14:ligatures w14:val="none"/>
        </w:rPr>
        <w:t>Era</w:t>
      </w:r>
      <w:r w:rsidRPr="005532BE">
        <w:rPr>
          <w:rFonts w:ascii="Times New Roman" w:eastAsia="Times New Roman" w:hAnsi="Times New Roman" w:cs="Times New Roman"/>
          <w:kern w:val="0"/>
          <w:lang w:eastAsia="pt-BR"/>
          <w14:ligatures w14:val="none"/>
        </w:rPr>
        <w:t xml:space="preserve"> um confronto de gerações.”, o verbo destacado é intransitivo, pois não exige um complemento. </w:t>
      </w:r>
    </w:p>
    <w:p w14:paraId="463A351B" w14:textId="77777777" w:rsidR="0094529F" w:rsidRPr="005532BE" w:rsidRDefault="0094529F" w:rsidP="005532BE">
      <w:pPr>
        <w:spacing w:after="0" w:line="240" w:lineRule="auto"/>
        <w:rPr>
          <w:rFonts w:ascii="Times New Roman" w:eastAsia="Times New Roman" w:hAnsi="Times New Roman" w:cs="Times New Roman"/>
          <w:kern w:val="0"/>
          <w:lang w:eastAsia="pt-BR"/>
          <w14:ligatures w14:val="none"/>
        </w:rPr>
      </w:pPr>
    </w:p>
    <w:p w14:paraId="3A94B3D1" w14:textId="77777777"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D</w:t>
      </w:r>
      <w:r w:rsidRPr="005532BE">
        <w:rPr>
          <w:rFonts w:ascii="Times New Roman" w:eastAsia="Times New Roman" w:hAnsi="Times New Roman" w:cs="Times New Roman"/>
          <w:kern w:val="0"/>
          <w:lang w:eastAsia="pt-BR"/>
          <w14:ligatures w14:val="none"/>
        </w:rPr>
        <w:t xml:space="preserve"> Em “Alguém </w:t>
      </w:r>
      <w:r w:rsidRPr="005532BE">
        <w:rPr>
          <w:rFonts w:ascii="Times New Roman" w:eastAsia="Times New Roman" w:hAnsi="Times New Roman" w:cs="Times New Roman"/>
          <w:b/>
          <w:bCs/>
          <w:kern w:val="0"/>
          <w:lang w:eastAsia="pt-BR"/>
          <w14:ligatures w14:val="none"/>
        </w:rPr>
        <w:t>se</w:t>
      </w:r>
      <w:r w:rsidRPr="005532BE">
        <w:rPr>
          <w:rFonts w:ascii="Times New Roman" w:eastAsia="Times New Roman" w:hAnsi="Times New Roman" w:cs="Times New Roman"/>
          <w:kern w:val="0"/>
          <w:lang w:eastAsia="pt-BR"/>
          <w14:ligatures w14:val="none"/>
        </w:rPr>
        <w:t xml:space="preserve"> levantou noutro lugar para descer.”, o termo em destaque funciona como objeto direto do verbo “levantou”.</w:t>
      </w:r>
    </w:p>
    <w:p w14:paraId="19C823BB" w14:textId="77777777" w:rsidR="0094529F" w:rsidRPr="005532BE" w:rsidRDefault="0094529F" w:rsidP="005532BE">
      <w:pPr>
        <w:spacing w:after="0" w:line="240" w:lineRule="auto"/>
        <w:rPr>
          <w:rFonts w:ascii="Times New Roman" w:eastAsia="Times New Roman" w:hAnsi="Times New Roman" w:cs="Times New Roman"/>
          <w:kern w:val="0"/>
          <w:lang w:eastAsia="pt-BR"/>
          <w14:ligatures w14:val="none"/>
        </w:rPr>
      </w:pPr>
    </w:p>
    <w:p w14:paraId="75C32A4C" w14:textId="77777777" w:rsidR="005532BE" w:rsidRPr="005532BE" w:rsidRDefault="005532BE" w:rsidP="005532BE">
      <w:pPr>
        <w:spacing w:after="0" w:line="240" w:lineRule="auto"/>
        <w:rPr>
          <w:rFonts w:ascii="Times New Roman" w:eastAsia="Times New Roman" w:hAnsi="Times New Roman" w:cs="Times New Roman"/>
          <w:kern w:val="0"/>
          <w:lang w:eastAsia="pt-BR"/>
          <w14:ligatures w14:val="none"/>
        </w:rPr>
      </w:pPr>
      <w:r w:rsidRPr="005532BE">
        <w:rPr>
          <w:rFonts w:ascii="Times New Roman" w:eastAsia="Times New Roman" w:hAnsi="Times New Roman" w:cs="Times New Roman"/>
          <w:b/>
          <w:bCs/>
          <w:kern w:val="0"/>
          <w:lang w:eastAsia="pt-BR"/>
          <w14:ligatures w14:val="none"/>
        </w:rPr>
        <w:t>E</w:t>
      </w:r>
      <w:r w:rsidRPr="005532BE">
        <w:rPr>
          <w:rFonts w:ascii="Times New Roman" w:eastAsia="Times New Roman" w:hAnsi="Times New Roman" w:cs="Times New Roman"/>
          <w:kern w:val="0"/>
          <w:lang w:eastAsia="pt-BR"/>
          <w14:ligatures w14:val="none"/>
        </w:rPr>
        <w:t xml:space="preserve"> Em “Depois, </w:t>
      </w:r>
      <w:r w:rsidRPr="005532BE">
        <w:rPr>
          <w:rFonts w:ascii="Times New Roman" w:eastAsia="Times New Roman" w:hAnsi="Times New Roman" w:cs="Times New Roman"/>
          <w:b/>
          <w:bCs/>
          <w:kern w:val="0"/>
          <w:lang w:eastAsia="pt-BR"/>
          <w14:ligatures w14:val="none"/>
        </w:rPr>
        <w:t>alunas</w:t>
      </w:r>
      <w:r w:rsidRPr="005532BE">
        <w:rPr>
          <w:rFonts w:ascii="Times New Roman" w:eastAsia="Times New Roman" w:hAnsi="Times New Roman" w:cs="Times New Roman"/>
          <w:kern w:val="0"/>
          <w:lang w:eastAsia="pt-BR"/>
          <w14:ligatures w14:val="none"/>
        </w:rPr>
        <w:t xml:space="preserve"> passaram a me chamar de “senhor” e de “seu Juremir”.”, o termo destacado configura um sujeito composto.</w:t>
      </w:r>
    </w:p>
    <w:p w14:paraId="663ACA24" w14:textId="77777777" w:rsidR="005532BE" w:rsidRPr="00577A1B" w:rsidRDefault="005532BE" w:rsidP="005532BE">
      <w:pPr>
        <w:spacing w:after="0" w:line="240" w:lineRule="auto"/>
        <w:rPr>
          <w:rFonts w:ascii="Times New Roman" w:eastAsia="Times New Roman" w:hAnsi="Times New Roman" w:cs="Times New Roman"/>
          <w:kern w:val="0"/>
          <w:lang w:eastAsia="pt-BR"/>
          <w14:ligatures w14:val="none"/>
        </w:rPr>
      </w:pPr>
    </w:p>
    <w:p w14:paraId="7E5DD6C1" w14:textId="77777777" w:rsidR="008139CA" w:rsidRPr="00577A1B" w:rsidRDefault="008139CA" w:rsidP="008139CA">
      <w:pPr>
        <w:spacing w:after="0" w:line="240" w:lineRule="auto"/>
        <w:rPr>
          <w:rFonts w:ascii="Times New Roman" w:eastAsia="Times New Roman" w:hAnsi="Times New Roman" w:cs="Times New Roman"/>
          <w:b/>
          <w:bCs/>
          <w:kern w:val="0"/>
          <w:lang w:eastAsia="pt-BR"/>
          <w14:ligatures w14:val="none"/>
        </w:rPr>
      </w:pPr>
      <w:r w:rsidRPr="00577A1B">
        <w:rPr>
          <w:rFonts w:ascii="Times New Roman" w:eastAsia="Times New Roman" w:hAnsi="Times New Roman" w:cs="Times New Roman"/>
          <w:b/>
          <w:bCs/>
          <w:kern w:val="0"/>
          <w:lang w:eastAsia="pt-BR"/>
          <w14:ligatures w14:val="none"/>
        </w:rPr>
        <w:t>5 Assinale a alternativa em que o emprego da crase está INCORRETO.</w:t>
      </w:r>
    </w:p>
    <w:p w14:paraId="06DB0B3D" w14:textId="5EE8A4C7" w:rsidR="008139CA" w:rsidRPr="00577A1B" w:rsidRDefault="008139CA" w:rsidP="008139CA">
      <w:pPr>
        <w:spacing w:after="0" w:line="240" w:lineRule="auto"/>
        <w:rPr>
          <w:rFonts w:ascii="Times New Roman" w:eastAsia="Times New Roman" w:hAnsi="Times New Roman" w:cs="Times New Roman"/>
          <w:kern w:val="0"/>
          <w:lang w:eastAsia="pt-BR"/>
          <w14:ligatures w14:val="none"/>
        </w:rPr>
      </w:pPr>
      <w:r w:rsidRPr="00D8398A">
        <w:rPr>
          <w:rFonts w:ascii="Times New Roman" w:eastAsia="Times New Roman" w:hAnsi="Times New Roman" w:cs="Times New Roman"/>
          <w:b/>
          <w:bCs/>
          <w:kern w:val="0"/>
          <w:lang w:eastAsia="pt-BR"/>
          <w14:ligatures w14:val="none"/>
        </w:rPr>
        <w:t>A</w:t>
      </w:r>
      <w:r w:rsidRPr="008139CA">
        <w:rPr>
          <w:rFonts w:ascii="Times New Roman" w:eastAsia="Times New Roman" w:hAnsi="Times New Roman" w:cs="Times New Roman"/>
          <w:kern w:val="0"/>
          <w:lang w:eastAsia="pt-BR"/>
          <w14:ligatures w14:val="none"/>
        </w:rPr>
        <w:t xml:space="preserve"> Os servidores foram convocados </w:t>
      </w:r>
      <w:r w:rsidRPr="00A316F2">
        <w:rPr>
          <w:rFonts w:ascii="Times New Roman" w:eastAsia="Times New Roman" w:hAnsi="Times New Roman" w:cs="Times New Roman"/>
          <w:b/>
          <w:bCs/>
          <w:kern w:val="0"/>
          <w:lang w:eastAsia="pt-BR"/>
          <w14:ligatures w14:val="none"/>
        </w:rPr>
        <w:t>às</w:t>
      </w:r>
      <w:r w:rsidRPr="008139CA">
        <w:rPr>
          <w:rFonts w:ascii="Times New Roman" w:eastAsia="Times New Roman" w:hAnsi="Times New Roman" w:cs="Times New Roman"/>
          <w:kern w:val="0"/>
          <w:lang w:eastAsia="pt-BR"/>
          <w14:ligatures w14:val="none"/>
        </w:rPr>
        <w:t xml:space="preserve"> 7 horas.</w:t>
      </w:r>
      <w:r w:rsidRPr="008139CA">
        <w:rPr>
          <w:rFonts w:ascii="Times New Roman" w:eastAsia="Times New Roman" w:hAnsi="Times New Roman" w:cs="Times New Roman"/>
          <w:kern w:val="0"/>
          <w:lang w:eastAsia="pt-BR"/>
          <w14:ligatures w14:val="none"/>
        </w:rPr>
        <w:br/>
      </w:r>
      <w:r w:rsidRPr="00D8398A">
        <w:rPr>
          <w:rFonts w:ascii="Times New Roman" w:eastAsia="Times New Roman" w:hAnsi="Times New Roman" w:cs="Times New Roman"/>
          <w:b/>
          <w:bCs/>
          <w:kern w:val="0"/>
          <w:lang w:eastAsia="pt-BR"/>
          <w14:ligatures w14:val="none"/>
        </w:rPr>
        <w:t>B</w:t>
      </w:r>
      <w:r w:rsidRPr="008139CA">
        <w:rPr>
          <w:rFonts w:ascii="Times New Roman" w:eastAsia="Times New Roman" w:hAnsi="Times New Roman" w:cs="Times New Roman"/>
          <w:kern w:val="0"/>
          <w:lang w:eastAsia="pt-BR"/>
          <w14:ligatures w14:val="none"/>
        </w:rPr>
        <w:t xml:space="preserve"> O gestor dirigiu-se </w:t>
      </w:r>
      <w:r w:rsidRPr="00A316F2">
        <w:rPr>
          <w:rFonts w:ascii="Times New Roman" w:eastAsia="Times New Roman" w:hAnsi="Times New Roman" w:cs="Times New Roman"/>
          <w:b/>
          <w:bCs/>
          <w:kern w:val="0"/>
          <w:lang w:eastAsia="pt-BR"/>
          <w14:ligatures w14:val="none"/>
        </w:rPr>
        <w:t>à</w:t>
      </w:r>
      <w:r w:rsidRPr="008139CA">
        <w:rPr>
          <w:rFonts w:ascii="Times New Roman" w:eastAsia="Times New Roman" w:hAnsi="Times New Roman" w:cs="Times New Roman"/>
          <w:kern w:val="0"/>
          <w:lang w:eastAsia="pt-BR"/>
          <w14:ligatures w14:val="none"/>
        </w:rPr>
        <w:t xml:space="preserve"> secretaria para protocolar o pedido.</w:t>
      </w:r>
    </w:p>
    <w:p w14:paraId="7CDCCB1C" w14:textId="77777777" w:rsidR="008139CA" w:rsidRPr="00577A1B" w:rsidRDefault="008139CA" w:rsidP="008139CA">
      <w:pPr>
        <w:spacing w:after="0" w:line="240" w:lineRule="auto"/>
        <w:rPr>
          <w:rFonts w:ascii="Times New Roman" w:eastAsia="Times New Roman" w:hAnsi="Times New Roman" w:cs="Times New Roman"/>
          <w:kern w:val="0"/>
          <w:lang w:eastAsia="pt-BR"/>
          <w14:ligatures w14:val="none"/>
        </w:rPr>
      </w:pPr>
      <w:r w:rsidRPr="008139CA">
        <w:rPr>
          <w:rFonts w:ascii="Times New Roman" w:eastAsia="Times New Roman" w:hAnsi="Times New Roman" w:cs="Times New Roman"/>
          <w:kern w:val="0"/>
          <w:lang w:eastAsia="pt-BR"/>
          <w14:ligatures w14:val="none"/>
        </w:rPr>
        <w:br/>
      </w:r>
      <w:r w:rsidRPr="00D8398A">
        <w:rPr>
          <w:rFonts w:ascii="Times New Roman" w:eastAsia="Times New Roman" w:hAnsi="Times New Roman" w:cs="Times New Roman"/>
          <w:b/>
          <w:bCs/>
          <w:kern w:val="0"/>
          <w:lang w:eastAsia="pt-BR"/>
          <w14:ligatures w14:val="none"/>
        </w:rPr>
        <w:t>C</w:t>
      </w:r>
      <w:r w:rsidRPr="008139CA">
        <w:rPr>
          <w:rFonts w:ascii="Times New Roman" w:eastAsia="Times New Roman" w:hAnsi="Times New Roman" w:cs="Times New Roman"/>
          <w:kern w:val="0"/>
          <w:lang w:eastAsia="pt-BR"/>
          <w14:ligatures w14:val="none"/>
        </w:rPr>
        <w:t xml:space="preserve"> A capacitação será voltada </w:t>
      </w:r>
      <w:r w:rsidRPr="00A316F2">
        <w:rPr>
          <w:rFonts w:ascii="Times New Roman" w:eastAsia="Times New Roman" w:hAnsi="Times New Roman" w:cs="Times New Roman"/>
          <w:b/>
          <w:bCs/>
          <w:kern w:val="0"/>
          <w:lang w:eastAsia="pt-BR"/>
          <w14:ligatures w14:val="none"/>
        </w:rPr>
        <w:t>à</w:t>
      </w:r>
      <w:r w:rsidRPr="008139CA">
        <w:rPr>
          <w:rFonts w:ascii="Times New Roman" w:eastAsia="Times New Roman" w:hAnsi="Times New Roman" w:cs="Times New Roman"/>
          <w:kern w:val="0"/>
          <w:lang w:eastAsia="pt-BR"/>
          <w14:ligatures w14:val="none"/>
        </w:rPr>
        <w:t xml:space="preserve"> proteção integral do cidadão.</w:t>
      </w:r>
    </w:p>
    <w:p w14:paraId="51D28611" w14:textId="146E1A03" w:rsidR="00577A1B" w:rsidRDefault="008139CA" w:rsidP="008139CA">
      <w:pPr>
        <w:spacing w:after="0" w:line="240" w:lineRule="auto"/>
        <w:rPr>
          <w:rFonts w:ascii="Times New Roman" w:eastAsia="Times New Roman" w:hAnsi="Times New Roman" w:cs="Times New Roman"/>
          <w:kern w:val="0"/>
          <w:lang w:eastAsia="pt-BR"/>
          <w14:ligatures w14:val="none"/>
        </w:rPr>
      </w:pPr>
      <w:r w:rsidRPr="008139CA">
        <w:rPr>
          <w:rFonts w:ascii="Times New Roman" w:eastAsia="Times New Roman" w:hAnsi="Times New Roman" w:cs="Times New Roman"/>
          <w:kern w:val="0"/>
          <w:lang w:eastAsia="pt-BR"/>
          <w14:ligatures w14:val="none"/>
        </w:rPr>
        <w:br/>
      </w:r>
      <w:r w:rsidRPr="00D8398A">
        <w:rPr>
          <w:rFonts w:ascii="Times New Roman" w:eastAsia="Times New Roman" w:hAnsi="Times New Roman" w:cs="Times New Roman"/>
          <w:b/>
          <w:bCs/>
          <w:kern w:val="0"/>
          <w:lang w:eastAsia="pt-BR"/>
          <w14:ligatures w14:val="none"/>
        </w:rPr>
        <w:t>D</w:t>
      </w:r>
      <w:r w:rsidRPr="008139CA">
        <w:rPr>
          <w:rFonts w:ascii="Times New Roman" w:eastAsia="Times New Roman" w:hAnsi="Times New Roman" w:cs="Times New Roman"/>
          <w:kern w:val="0"/>
          <w:lang w:eastAsia="pt-BR"/>
          <w14:ligatures w14:val="none"/>
        </w:rPr>
        <w:t xml:space="preserve"> Não houve acesso </w:t>
      </w:r>
      <w:proofErr w:type="gramStart"/>
      <w:r w:rsidRPr="00A316F2">
        <w:rPr>
          <w:rFonts w:ascii="Times New Roman" w:eastAsia="Times New Roman" w:hAnsi="Times New Roman" w:cs="Times New Roman"/>
          <w:b/>
          <w:bCs/>
          <w:kern w:val="0"/>
          <w:lang w:eastAsia="pt-BR"/>
          <w14:ligatures w14:val="none"/>
        </w:rPr>
        <w:t>à</w:t>
      </w:r>
      <w:proofErr w:type="gramEnd"/>
      <w:r w:rsidRPr="008139CA">
        <w:rPr>
          <w:rFonts w:ascii="Times New Roman" w:eastAsia="Times New Roman" w:hAnsi="Times New Roman" w:cs="Times New Roman"/>
          <w:kern w:val="0"/>
          <w:lang w:eastAsia="pt-BR"/>
          <w14:ligatures w14:val="none"/>
        </w:rPr>
        <w:t xml:space="preserve"> nenhum documento interno.</w:t>
      </w:r>
    </w:p>
    <w:p w14:paraId="731BCFE6" w14:textId="77777777" w:rsidR="00577A1B" w:rsidRPr="00577A1B" w:rsidRDefault="00577A1B" w:rsidP="008139CA">
      <w:pPr>
        <w:spacing w:after="0" w:line="240" w:lineRule="auto"/>
        <w:rPr>
          <w:rFonts w:ascii="Times New Roman" w:eastAsia="Times New Roman" w:hAnsi="Times New Roman" w:cs="Times New Roman"/>
          <w:kern w:val="0"/>
          <w:lang w:eastAsia="pt-BR"/>
          <w14:ligatures w14:val="none"/>
        </w:rPr>
      </w:pPr>
    </w:p>
    <w:p w14:paraId="1898A7AA" w14:textId="49B26B9D" w:rsidR="0094529F" w:rsidRPr="00577A1B" w:rsidRDefault="008139CA" w:rsidP="005532BE">
      <w:pPr>
        <w:spacing w:after="0" w:line="240" w:lineRule="auto"/>
        <w:rPr>
          <w:rFonts w:ascii="Times New Roman" w:eastAsia="Times New Roman" w:hAnsi="Times New Roman" w:cs="Times New Roman"/>
          <w:kern w:val="0"/>
          <w:lang w:eastAsia="pt-BR"/>
          <w14:ligatures w14:val="none"/>
        </w:rPr>
      </w:pPr>
      <w:r w:rsidRPr="00D8398A">
        <w:rPr>
          <w:rFonts w:ascii="Times New Roman" w:eastAsia="Times New Roman" w:hAnsi="Times New Roman" w:cs="Times New Roman"/>
          <w:b/>
          <w:bCs/>
          <w:kern w:val="0"/>
          <w:lang w:eastAsia="pt-BR"/>
          <w14:ligatures w14:val="none"/>
        </w:rPr>
        <w:t>E</w:t>
      </w:r>
      <w:r w:rsidRPr="00577A1B">
        <w:rPr>
          <w:rFonts w:ascii="Times New Roman" w:eastAsia="Times New Roman" w:hAnsi="Times New Roman" w:cs="Times New Roman"/>
          <w:kern w:val="0"/>
          <w:lang w:eastAsia="pt-BR"/>
          <w14:ligatures w14:val="none"/>
        </w:rPr>
        <w:t xml:space="preserve"> A diretora retornou </w:t>
      </w:r>
      <w:r w:rsidRPr="00A316F2">
        <w:rPr>
          <w:rFonts w:ascii="Times New Roman" w:eastAsia="Times New Roman" w:hAnsi="Times New Roman" w:cs="Times New Roman"/>
          <w:b/>
          <w:bCs/>
          <w:kern w:val="0"/>
          <w:lang w:eastAsia="pt-BR"/>
          <w14:ligatures w14:val="none"/>
        </w:rPr>
        <w:t>à</w:t>
      </w:r>
      <w:r w:rsidRPr="00577A1B">
        <w:rPr>
          <w:rFonts w:ascii="Times New Roman" w:eastAsia="Times New Roman" w:hAnsi="Times New Roman" w:cs="Times New Roman"/>
          <w:kern w:val="0"/>
          <w:lang w:eastAsia="pt-BR"/>
          <w14:ligatures w14:val="none"/>
        </w:rPr>
        <w:t xml:space="preserve"> unidade após o intervalo.</w:t>
      </w:r>
    </w:p>
    <w:p w14:paraId="4251BEBB" w14:textId="1242B0F6" w:rsidR="0094529F" w:rsidRPr="005532BE" w:rsidRDefault="00577A1B" w:rsidP="00577A1B">
      <w:pPr>
        <w:pStyle w:val="CitaoIntensa"/>
        <w:rPr>
          <w:lang w:eastAsia="pt-BR"/>
        </w:rPr>
      </w:pPr>
      <w:hyperlink r:id="rId9" w:history="1">
        <w:r w:rsidRPr="00577A1B">
          <w:rPr>
            <w:lang w:eastAsia="pt-BR"/>
          </w:rPr>
          <w:t xml:space="preserve">Raciocínio Lógico </w:t>
        </w:r>
      </w:hyperlink>
      <w:hyperlink r:id="rId10" w:history="1">
        <w:r w:rsidRPr="00577A1B">
          <w:rPr>
            <w:lang w:eastAsia="pt-BR"/>
          </w:rPr>
          <w:t xml:space="preserve">Raciocínio Matemático </w:t>
        </w:r>
      </w:hyperlink>
    </w:p>
    <w:p w14:paraId="572A4850" w14:textId="54891763" w:rsidR="00577A1B" w:rsidRPr="00577A1B" w:rsidRDefault="00E21B62" w:rsidP="00577A1B">
      <w:pPr>
        <w:spacing w:after="0" w:line="240" w:lineRule="auto"/>
        <w:rPr>
          <w:rFonts w:ascii="Times New Roman" w:eastAsia="Times New Roman" w:hAnsi="Times New Roman" w:cs="Times New Roman"/>
          <w:kern w:val="0"/>
          <w:lang w:eastAsia="pt-BR"/>
          <w14:ligatures w14:val="none"/>
        </w:rPr>
      </w:pPr>
      <w:r w:rsidRPr="00E21B62">
        <w:rPr>
          <w:rFonts w:ascii="Times New Roman" w:eastAsia="Times New Roman" w:hAnsi="Times New Roman" w:cs="Times New Roman"/>
          <w:b/>
          <w:bCs/>
          <w:kern w:val="0"/>
          <w:lang w:eastAsia="pt-BR"/>
          <w14:ligatures w14:val="none"/>
        </w:rPr>
        <w:t>6</w:t>
      </w:r>
      <w:r w:rsidR="00577A1B" w:rsidRPr="00577A1B">
        <w:rPr>
          <w:rFonts w:ascii="Times New Roman" w:eastAsia="Times New Roman" w:hAnsi="Times New Roman" w:cs="Times New Roman"/>
          <w:kern w:val="0"/>
          <w:lang w:eastAsia="pt-BR"/>
          <w14:ligatures w14:val="none"/>
        </w:rPr>
        <w:t xml:space="preserve"> Para celebrar o aumento nas vendas de uma loja atacadista, o gerente decidiu dividir </w:t>
      </w:r>
      <w:r w:rsidR="00577A1B" w:rsidRPr="00577A1B">
        <w:rPr>
          <w:rFonts w:ascii="Times New Roman" w:eastAsia="Times New Roman" w:hAnsi="Times New Roman" w:cs="Times New Roman"/>
          <w:b/>
          <w:bCs/>
          <w:kern w:val="0"/>
          <w:lang w:eastAsia="pt-BR"/>
          <w14:ligatures w14:val="none"/>
        </w:rPr>
        <w:t xml:space="preserve">R$ 12.000,00 </w:t>
      </w:r>
      <w:r w:rsidR="00577A1B" w:rsidRPr="00577A1B">
        <w:rPr>
          <w:rFonts w:ascii="Times New Roman" w:eastAsia="Times New Roman" w:hAnsi="Times New Roman" w:cs="Times New Roman"/>
          <w:kern w:val="0"/>
          <w:lang w:eastAsia="pt-BR"/>
          <w14:ligatures w14:val="none"/>
        </w:rPr>
        <w:t xml:space="preserve">entre os </w:t>
      </w:r>
      <w:r w:rsidR="00577A1B" w:rsidRPr="00577A1B">
        <w:rPr>
          <w:rFonts w:ascii="Times New Roman" w:eastAsia="Times New Roman" w:hAnsi="Times New Roman" w:cs="Times New Roman"/>
          <w:b/>
          <w:bCs/>
          <w:kern w:val="0"/>
          <w:lang w:eastAsia="pt-BR"/>
          <w14:ligatures w14:val="none"/>
        </w:rPr>
        <w:t>oito funcionários</w:t>
      </w:r>
      <w:r w:rsidR="00577A1B" w:rsidRPr="00577A1B">
        <w:rPr>
          <w:rFonts w:ascii="Times New Roman" w:eastAsia="Times New Roman" w:hAnsi="Times New Roman" w:cs="Times New Roman"/>
          <w:kern w:val="0"/>
          <w:lang w:eastAsia="pt-BR"/>
          <w14:ligatures w14:val="none"/>
        </w:rPr>
        <w:t xml:space="preserve"> contratados da loja, todos recebendo a mesma quantia em dinheiro. O dono da loja, ao ficar ciente da decisão do gerente, resolveu acrescentar mais </w:t>
      </w:r>
      <w:r w:rsidR="00577A1B" w:rsidRPr="00577A1B">
        <w:rPr>
          <w:rFonts w:ascii="Times New Roman" w:eastAsia="Times New Roman" w:hAnsi="Times New Roman" w:cs="Times New Roman"/>
          <w:b/>
          <w:bCs/>
          <w:kern w:val="0"/>
          <w:lang w:eastAsia="pt-BR"/>
          <w14:ligatures w14:val="none"/>
        </w:rPr>
        <w:t>R$ 3.000,00</w:t>
      </w:r>
      <w:r w:rsidR="00577A1B" w:rsidRPr="00577A1B">
        <w:rPr>
          <w:rFonts w:ascii="Times New Roman" w:eastAsia="Times New Roman" w:hAnsi="Times New Roman" w:cs="Times New Roman"/>
          <w:kern w:val="0"/>
          <w:lang w:eastAsia="pt-BR"/>
          <w14:ligatures w14:val="none"/>
        </w:rPr>
        <w:t xml:space="preserve"> ao valor inicial e, além dos oito funcionários, incluiu mais </w:t>
      </w:r>
      <w:r w:rsidR="00577A1B" w:rsidRPr="00577A1B">
        <w:rPr>
          <w:rFonts w:ascii="Times New Roman" w:eastAsia="Times New Roman" w:hAnsi="Times New Roman" w:cs="Times New Roman"/>
          <w:b/>
          <w:bCs/>
          <w:kern w:val="0"/>
          <w:lang w:eastAsia="pt-BR"/>
          <w14:ligatures w14:val="none"/>
        </w:rPr>
        <w:t>quatro funcionários</w:t>
      </w:r>
      <w:r w:rsidR="00577A1B" w:rsidRPr="00577A1B">
        <w:rPr>
          <w:rFonts w:ascii="Times New Roman" w:eastAsia="Times New Roman" w:hAnsi="Times New Roman" w:cs="Times New Roman"/>
          <w:kern w:val="0"/>
          <w:lang w:eastAsia="pt-BR"/>
          <w14:ligatures w14:val="none"/>
        </w:rPr>
        <w:t xml:space="preserve"> estagiários da loja, sendo que, novamente, essa nova quantia foi dividida igualmente entre o total de funcionários contratados e estagiários. Como a decisão do dono da loja foi executada, se compararmos a quantia em dinheiro que um dos funcionários contratados receberia na partilha do valor inicial com a quantia que esse funcionário recebeu após a nova partilha, com o adicional proposto pelo dono da loja, então esse funcionário recebeu?</w:t>
      </w:r>
    </w:p>
    <w:p w14:paraId="1F898296" w14:textId="77777777" w:rsidR="00577A1B" w:rsidRPr="00577A1B" w:rsidRDefault="00577A1B" w:rsidP="00577A1B">
      <w:pPr>
        <w:spacing w:after="0" w:line="240" w:lineRule="auto"/>
        <w:rPr>
          <w:rFonts w:ascii="Times New Roman" w:eastAsia="Times New Roman" w:hAnsi="Times New Roman" w:cs="Times New Roman"/>
          <w:kern w:val="0"/>
          <w:lang w:eastAsia="pt-BR"/>
          <w14:ligatures w14:val="none"/>
        </w:rPr>
      </w:pPr>
    </w:p>
    <w:p w14:paraId="14DC4EEF" w14:textId="349DD842" w:rsidR="00577A1B" w:rsidRPr="00577A1B" w:rsidRDefault="00577A1B" w:rsidP="00577A1B">
      <w:pPr>
        <w:spacing w:after="0" w:line="240" w:lineRule="auto"/>
        <w:rPr>
          <w:rFonts w:ascii="Times New Roman" w:eastAsia="Times New Roman" w:hAnsi="Times New Roman" w:cs="Times New Roman"/>
          <w:kern w:val="0"/>
          <w:lang w:eastAsia="pt-BR"/>
          <w14:ligatures w14:val="none"/>
        </w:rPr>
      </w:pPr>
      <w:r w:rsidRPr="00577A1B">
        <w:rPr>
          <w:rFonts w:ascii="Times New Roman" w:eastAsia="Times New Roman" w:hAnsi="Times New Roman" w:cs="Times New Roman"/>
          <w:b/>
          <w:bCs/>
          <w:kern w:val="0"/>
          <w:lang w:eastAsia="pt-BR"/>
          <w14:ligatures w14:val="none"/>
        </w:rPr>
        <w:t>A</w:t>
      </w:r>
      <w:r w:rsidRPr="00577A1B">
        <w:rPr>
          <w:rFonts w:ascii="Times New Roman" w:eastAsia="Times New Roman" w:hAnsi="Times New Roman" w:cs="Times New Roman"/>
          <w:kern w:val="0"/>
          <w:lang w:eastAsia="pt-BR"/>
          <w14:ligatures w14:val="none"/>
        </w:rPr>
        <w:t xml:space="preserve"> R$ 250,00 a mais do que receberia na divisão inicial.</w:t>
      </w:r>
    </w:p>
    <w:p w14:paraId="7827C947" w14:textId="77777777" w:rsidR="00577A1B" w:rsidRPr="00577A1B" w:rsidRDefault="00577A1B" w:rsidP="00577A1B">
      <w:pPr>
        <w:spacing w:after="0" w:line="240" w:lineRule="auto"/>
        <w:rPr>
          <w:rFonts w:ascii="Times New Roman" w:eastAsia="Times New Roman" w:hAnsi="Times New Roman" w:cs="Times New Roman"/>
          <w:kern w:val="0"/>
          <w:lang w:eastAsia="pt-BR"/>
          <w14:ligatures w14:val="none"/>
        </w:rPr>
      </w:pPr>
    </w:p>
    <w:p w14:paraId="6A9CEE16" w14:textId="267E2A34" w:rsidR="00577A1B" w:rsidRPr="00577A1B" w:rsidRDefault="00577A1B" w:rsidP="00577A1B">
      <w:pPr>
        <w:spacing w:after="0" w:line="240" w:lineRule="auto"/>
        <w:rPr>
          <w:rFonts w:ascii="Times New Roman" w:eastAsia="Times New Roman" w:hAnsi="Times New Roman" w:cs="Times New Roman"/>
          <w:kern w:val="0"/>
          <w:lang w:eastAsia="pt-BR"/>
          <w14:ligatures w14:val="none"/>
        </w:rPr>
      </w:pPr>
      <w:r w:rsidRPr="00577A1B">
        <w:rPr>
          <w:rFonts w:ascii="Times New Roman" w:eastAsia="Times New Roman" w:hAnsi="Times New Roman" w:cs="Times New Roman"/>
          <w:b/>
          <w:bCs/>
          <w:kern w:val="0"/>
          <w:lang w:eastAsia="pt-BR"/>
          <w14:ligatures w14:val="none"/>
        </w:rPr>
        <w:t>B</w:t>
      </w:r>
      <w:r w:rsidRPr="00577A1B">
        <w:rPr>
          <w:rFonts w:ascii="Times New Roman" w:eastAsia="Times New Roman" w:hAnsi="Times New Roman" w:cs="Times New Roman"/>
          <w:kern w:val="0"/>
          <w:lang w:eastAsia="pt-BR"/>
          <w14:ligatures w14:val="none"/>
        </w:rPr>
        <w:t xml:space="preserve"> R$ 500,00 a menos do que receberia na divisão inicial.</w:t>
      </w:r>
    </w:p>
    <w:p w14:paraId="1FBD317E" w14:textId="77777777" w:rsidR="00577A1B" w:rsidRPr="00577A1B" w:rsidRDefault="00577A1B" w:rsidP="00577A1B">
      <w:pPr>
        <w:spacing w:after="0" w:line="240" w:lineRule="auto"/>
        <w:rPr>
          <w:rFonts w:ascii="Times New Roman" w:eastAsia="Times New Roman" w:hAnsi="Times New Roman" w:cs="Times New Roman"/>
          <w:kern w:val="0"/>
          <w:lang w:eastAsia="pt-BR"/>
          <w14:ligatures w14:val="none"/>
        </w:rPr>
      </w:pPr>
    </w:p>
    <w:p w14:paraId="7CED1893" w14:textId="5125D8A4" w:rsidR="00577A1B" w:rsidRPr="00577A1B" w:rsidRDefault="00577A1B" w:rsidP="00577A1B">
      <w:pPr>
        <w:spacing w:after="0" w:line="240" w:lineRule="auto"/>
        <w:rPr>
          <w:rFonts w:ascii="Times New Roman" w:eastAsia="Times New Roman" w:hAnsi="Times New Roman" w:cs="Times New Roman"/>
          <w:kern w:val="0"/>
          <w:lang w:eastAsia="pt-BR"/>
          <w14:ligatures w14:val="none"/>
        </w:rPr>
      </w:pPr>
      <w:r w:rsidRPr="00577A1B">
        <w:rPr>
          <w:rFonts w:ascii="Times New Roman" w:eastAsia="Times New Roman" w:hAnsi="Times New Roman" w:cs="Times New Roman"/>
          <w:b/>
          <w:bCs/>
          <w:kern w:val="0"/>
          <w:lang w:eastAsia="pt-BR"/>
          <w14:ligatures w14:val="none"/>
        </w:rPr>
        <w:t>C</w:t>
      </w:r>
      <w:r w:rsidRPr="00577A1B">
        <w:rPr>
          <w:rFonts w:ascii="Times New Roman" w:eastAsia="Times New Roman" w:hAnsi="Times New Roman" w:cs="Times New Roman"/>
          <w:kern w:val="0"/>
          <w:lang w:eastAsia="pt-BR"/>
          <w14:ligatures w14:val="none"/>
        </w:rPr>
        <w:t xml:space="preserve"> a mesma quantia que receberia na divisão inicial.</w:t>
      </w:r>
    </w:p>
    <w:p w14:paraId="513FF690" w14:textId="77777777" w:rsidR="00577A1B" w:rsidRPr="00577A1B" w:rsidRDefault="00577A1B" w:rsidP="00577A1B">
      <w:pPr>
        <w:spacing w:after="0" w:line="240" w:lineRule="auto"/>
        <w:rPr>
          <w:rFonts w:ascii="Times New Roman" w:eastAsia="Times New Roman" w:hAnsi="Times New Roman" w:cs="Times New Roman"/>
          <w:kern w:val="0"/>
          <w:lang w:eastAsia="pt-BR"/>
          <w14:ligatures w14:val="none"/>
        </w:rPr>
      </w:pPr>
    </w:p>
    <w:p w14:paraId="34205F8A" w14:textId="33F4FDEB" w:rsidR="00577A1B" w:rsidRPr="00577A1B" w:rsidRDefault="00577A1B" w:rsidP="00577A1B">
      <w:pPr>
        <w:spacing w:after="0" w:line="240" w:lineRule="auto"/>
        <w:rPr>
          <w:rFonts w:ascii="Times New Roman" w:eastAsia="Times New Roman" w:hAnsi="Times New Roman" w:cs="Times New Roman"/>
          <w:kern w:val="0"/>
          <w:lang w:eastAsia="pt-BR"/>
          <w14:ligatures w14:val="none"/>
        </w:rPr>
      </w:pPr>
      <w:r w:rsidRPr="00577A1B">
        <w:rPr>
          <w:rFonts w:ascii="Times New Roman" w:eastAsia="Times New Roman" w:hAnsi="Times New Roman" w:cs="Times New Roman"/>
          <w:b/>
          <w:bCs/>
          <w:kern w:val="0"/>
          <w:lang w:eastAsia="pt-BR"/>
          <w14:ligatures w14:val="none"/>
        </w:rPr>
        <w:t>D</w:t>
      </w:r>
      <w:r w:rsidRPr="00577A1B">
        <w:rPr>
          <w:rFonts w:ascii="Times New Roman" w:eastAsia="Times New Roman" w:hAnsi="Times New Roman" w:cs="Times New Roman"/>
          <w:kern w:val="0"/>
          <w:lang w:eastAsia="pt-BR"/>
          <w14:ligatures w14:val="none"/>
        </w:rPr>
        <w:t xml:space="preserve"> R$ 250,00 a menos do que receberia na divisão inicial.</w:t>
      </w:r>
    </w:p>
    <w:p w14:paraId="21909C67" w14:textId="77777777" w:rsidR="00577A1B" w:rsidRPr="00577A1B" w:rsidRDefault="00577A1B" w:rsidP="00577A1B">
      <w:pPr>
        <w:spacing w:after="0" w:line="240" w:lineRule="auto"/>
        <w:rPr>
          <w:rFonts w:ascii="Times New Roman" w:eastAsia="Times New Roman" w:hAnsi="Times New Roman" w:cs="Times New Roman"/>
          <w:kern w:val="0"/>
          <w:lang w:eastAsia="pt-BR"/>
          <w14:ligatures w14:val="none"/>
        </w:rPr>
      </w:pPr>
    </w:p>
    <w:p w14:paraId="20D313DA" w14:textId="58BE0141" w:rsidR="00577A1B" w:rsidRDefault="00577A1B" w:rsidP="00577A1B">
      <w:pPr>
        <w:spacing w:after="0" w:line="240" w:lineRule="auto"/>
        <w:rPr>
          <w:rFonts w:ascii="Times New Roman" w:eastAsia="Times New Roman" w:hAnsi="Times New Roman" w:cs="Times New Roman"/>
          <w:kern w:val="0"/>
          <w:lang w:eastAsia="pt-BR"/>
          <w14:ligatures w14:val="none"/>
        </w:rPr>
      </w:pPr>
      <w:r w:rsidRPr="00577A1B">
        <w:rPr>
          <w:rFonts w:ascii="Times New Roman" w:eastAsia="Times New Roman" w:hAnsi="Times New Roman" w:cs="Times New Roman"/>
          <w:b/>
          <w:bCs/>
          <w:kern w:val="0"/>
          <w:lang w:eastAsia="pt-BR"/>
          <w14:ligatures w14:val="none"/>
        </w:rPr>
        <w:t>E</w:t>
      </w:r>
      <w:r w:rsidRPr="00577A1B">
        <w:rPr>
          <w:rFonts w:ascii="Times New Roman" w:eastAsia="Times New Roman" w:hAnsi="Times New Roman" w:cs="Times New Roman"/>
          <w:kern w:val="0"/>
          <w:lang w:eastAsia="pt-BR"/>
          <w14:ligatures w14:val="none"/>
        </w:rPr>
        <w:t xml:space="preserve"> R$ 500,00 a mais do que receberia na divisão inicial.</w:t>
      </w:r>
    </w:p>
    <w:p w14:paraId="4DD55DE3" w14:textId="77777777" w:rsidR="00E21B62" w:rsidRDefault="00E21B62" w:rsidP="00577A1B">
      <w:pPr>
        <w:spacing w:after="0" w:line="240" w:lineRule="auto"/>
        <w:rPr>
          <w:rFonts w:ascii="Times New Roman" w:eastAsia="Times New Roman" w:hAnsi="Times New Roman" w:cs="Times New Roman"/>
          <w:kern w:val="0"/>
          <w:lang w:eastAsia="pt-BR"/>
          <w14:ligatures w14:val="none"/>
        </w:rPr>
      </w:pPr>
    </w:p>
    <w:p w14:paraId="34EC8DBC" w14:textId="77777777" w:rsidR="00D8398A" w:rsidRPr="00D8398A" w:rsidRDefault="00E21B62" w:rsidP="00D8398A">
      <w:pPr>
        <w:spacing w:after="0" w:line="240" w:lineRule="auto"/>
        <w:rPr>
          <w:rFonts w:ascii="Times New Roman" w:eastAsia="Times New Roman" w:hAnsi="Times New Roman" w:cs="Times New Roman"/>
          <w:b/>
          <w:bCs/>
          <w:kern w:val="0"/>
          <w:lang w:eastAsia="pt-BR"/>
          <w14:ligatures w14:val="none"/>
        </w:rPr>
      </w:pPr>
      <w:r w:rsidRPr="00E21B62">
        <w:rPr>
          <w:rFonts w:ascii="Times New Roman" w:eastAsia="Times New Roman" w:hAnsi="Times New Roman" w:cs="Times New Roman"/>
          <w:b/>
          <w:bCs/>
          <w:kern w:val="0"/>
          <w:lang w:eastAsia="pt-BR"/>
          <w14:ligatures w14:val="none"/>
        </w:rPr>
        <w:t>7</w:t>
      </w:r>
      <w:r>
        <w:rPr>
          <w:rFonts w:ascii="Times New Roman" w:eastAsia="Times New Roman" w:hAnsi="Times New Roman" w:cs="Times New Roman"/>
          <w:b/>
          <w:bCs/>
          <w:kern w:val="0"/>
          <w:lang w:eastAsia="pt-BR"/>
          <w14:ligatures w14:val="none"/>
        </w:rPr>
        <w:t xml:space="preserve"> </w:t>
      </w:r>
      <w:r w:rsidR="00D8398A" w:rsidRPr="00D8398A">
        <w:rPr>
          <w:rFonts w:ascii="Times New Roman" w:eastAsia="Times New Roman" w:hAnsi="Times New Roman" w:cs="Times New Roman"/>
          <w:b/>
          <w:bCs/>
          <w:kern w:val="0"/>
          <w:lang w:eastAsia="pt-BR"/>
          <w14:ligatures w14:val="none"/>
        </w:rPr>
        <w:t>Considerando que certo domicílio tenha registrado um consumo de água de exatamente</w:t>
      </w:r>
      <w:r w:rsidR="00D8398A" w:rsidRPr="00D8398A">
        <w:rPr>
          <w:rFonts w:ascii="Times New Roman" w:eastAsia="Times New Roman" w:hAnsi="Times New Roman" w:cs="Times New Roman"/>
          <w:kern w:val="0"/>
          <w:lang w:eastAsia="pt-BR"/>
          <w14:ligatures w14:val="none"/>
        </w:rPr>
        <w:t xml:space="preserve"> </w:t>
      </w:r>
      <w:r w:rsidR="00D8398A" w:rsidRPr="00D8398A">
        <w:rPr>
          <w:rFonts w:ascii="Times New Roman" w:eastAsia="Times New Roman" w:hAnsi="Times New Roman" w:cs="Times New Roman"/>
          <w:b/>
          <w:bCs/>
          <w:kern w:val="0"/>
          <w:lang w:eastAsia="pt-BR"/>
          <w14:ligatures w14:val="none"/>
        </w:rPr>
        <w:t>18 m</w:t>
      </w:r>
      <w:r w:rsidR="00D8398A" w:rsidRPr="00D8398A">
        <w:rPr>
          <w:rFonts w:ascii="Times New Roman" w:eastAsia="Times New Roman" w:hAnsi="Times New Roman" w:cs="Times New Roman"/>
          <w:b/>
          <w:bCs/>
          <w:kern w:val="0"/>
          <w:vertAlign w:val="superscript"/>
          <w:lang w:eastAsia="pt-BR"/>
          <w14:ligatures w14:val="none"/>
        </w:rPr>
        <w:t>3</w:t>
      </w:r>
      <w:r w:rsidR="00D8398A" w:rsidRPr="00D8398A">
        <w:rPr>
          <w:rFonts w:ascii="Times New Roman" w:eastAsia="Times New Roman" w:hAnsi="Times New Roman" w:cs="Times New Roman"/>
          <w:kern w:val="0"/>
          <w:lang w:eastAsia="pt-BR"/>
          <w14:ligatures w14:val="none"/>
        </w:rPr>
        <w:t xml:space="preserve"> no mês de janeiro e que, no mês de fevereiro, tenha acontecido um aumento de exatos </w:t>
      </w:r>
      <w:r w:rsidR="00D8398A" w:rsidRPr="00D8398A">
        <w:rPr>
          <w:rFonts w:ascii="Times New Roman" w:eastAsia="Times New Roman" w:hAnsi="Times New Roman" w:cs="Times New Roman"/>
          <w:b/>
          <w:bCs/>
          <w:kern w:val="0"/>
          <w:lang w:eastAsia="pt-BR"/>
          <w14:ligatures w14:val="none"/>
        </w:rPr>
        <w:t>20%</w:t>
      </w:r>
      <w:r w:rsidR="00D8398A" w:rsidRPr="00D8398A">
        <w:rPr>
          <w:rFonts w:ascii="Times New Roman" w:eastAsia="Times New Roman" w:hAnsi="Times New Roman" w:cs="Times New Roman"/>
          <w:kern w:val="0"/>
          <w:lang w:eastAsia="pt-BR"/>
          <w14:ligatures w14:val="none"/>
        </w:rPr>
        <w:t xml:space="preserve"> em relação ao consumo registrado no mês anterior, determine o consumo de fevereiro e assinale a alternativa correta.</w:t>
      </w:r>
      <w:r w:rsidR="00D8398A" w:rsidRPr="00D8398A">
        <w:rPr>
          <w:rFonts w:ascii="Times New Roman" w:eastAsia="Times New Roman" w:hAnsi="Times New Roman" w:cs="Times New Roman"/>
          <w:b/>
          <w:bCs/>
          <w:kern w:val="0"/>
          <w:lang w:eastAsia="pt-BR"/>
          <w14:ligatures w14:val="none"/>
        </w:rPr>
        <w:t xml:space="preserve"> </w:t>
      </w:r>
    </w:p>
    <w:p w14:paraId="72062E80" w14:textId="3DD3E497" w:rsidR="00D8398A" w:rsidRPr="00D8398A" w:rsidRDefault="00D8398A" w:rsidP="00D8398A">
      <w:pPr>
        <w:spacing w:after="0" w:line="240" w:lineRule="auto"/>
        <w:rPr>
          <w:rFonts w:ascii="Times New Roman" w:eastAsia="Times New Roman" w:hAnsi="Times New Roman" w:cs="Times New Roman"/>
          <w:b/>
          <w:bCs/>
          <w:kern w:val="0"/>
          <w:lang w:eastAsia="pt-BR"/>
          <w14:ligatures w14:val="none"/>
        </w:rPr>
      </w:pPr>
    </w:p>
    <w:p w14:paraId="226622A1" w14:textId="786265CC" w:rsidR="00D8398A" w:rsidRPr="00D8398A" w:rsidRDefault="00D8398A" w:rsidP="00D8398A">
      <w:pPr>
        <w:spacing w:after="0" w:line="240" w:lineRule="auto"/>
        <w:rPr>
          <w:rFonts w:ascii="Times New Roman" w:eastAsia="Times New Roman" w:hAnsi="Times New Roman" w:cs="Times New Roman"/>
          <w:b/>
          <w:bCs/>
          <w:kern w:val="0"/>
          <w:lang w:eastAsia="pt-BR"/>
          <w14:ligatures w14:val="none"/>
        </w:rPr>
      </w:pPr>
      <w:r w:rsidRPr="00D8398A">
        <w:rPr>
          <w:rFonts w:ascii="Times New Roman" w:eastAsia="Times New Roman" w:hAnsi="Times New Roman" w:cs="Times New Roman"/>
          <w:b/>
          <w:bCs/>
          <w:kern w:val="0"/>
          <w:lang w:eastAsia="pt-BR"/>
          <w14:ligatures w14:val="none"/>
        </w:rPr>
        <w:t xml:space="preserve">A </w:t>
      </w:r>
      <w:r w:rsidRPr="00D8398A">
        <w:rPr>
          <w:rFonts w:ascii="Times New Roman" w:eastAsia="Times New Roman" w:hAnsi="Times New Roman" w:cs="Times New Roman"/>
          <w:kern w:val="0"/>
          <w:lang w:eastAsia="pt-BR"/>
          <w14:ligatures w14:val="none"/>
        </w:rPr>
        <w:t>3,6 m</w:t>
      </w:r>
      <w:r w:rsidRPr="00D8398A">
        <w:rPr>
          <w:rFonts w:ascii="Times New Roman" w:eastAsia="Times New Roman" w:hAnsi="Times New Roman" w:cs="Times New Roman"/>
          <w:kern w:val="0"/>
          <w:vertAlign w:val="superscript"/>
          <w:lang w:eastAsia="pt-BR"/>
          <w14:ligatures w14:val="none"/>
        </w:rPr>
        <w:t>3</w:t>
      </w:r>
      <w:r w:rsidRPr="00D8398A">
        <w:rPr>
          <w:rFonts w:ascii="Times New Roman" w:eastAsia="Times New Roman" w:hAnsi="Times New Roman" w:cs="Times New Roman"/>
          <w:kern w:val="0"/>
          <w:lang w:eastAsia="pt-BR"/>
          <w14:ligatures w14:val="none"/>
        </w:rPr>
        <w:t>.</w:t>
      </w:r>
      <w:r w:rsidRPr="00D8398A">
        <w:rPr>
          <w:rFonts w:ascii="Times New Roman" w:eastAsia="Times New Roman" w:hAnsi="Times New Roman" w:cs="Times New Roman"/>
          <w:b/>
          <w:bCs/>
          <w:kern w:val="0"/>
          <w:lang w:eastAsia="pt-BR"/>
          <w14:ligatures w14:val="none"/>
        </w:rPr>
        <w:t> </w:t>
      </w:r>
    </w:p>
    <w:p w14:paraId="393D0B3A" w14:textId="71E8481B" w:rsidR="00D8398A" w:rsidRPr="00D8398A" w:rsidRDefault="00D8398A" w:rsidP="00D8398A">
      <w:pPr>
        <w:spacing w:after="0" w:line="240" w:lineRule="auto"/>
        <w:rPr>
          <w:rFonts w:ascii="Times New Roman" w:eastAsia="Times New Roman" w:hAnsi="Times New Roman" w:cs="Times New Roman"/>
          <w:kern w:val="0"/>
          <w:lang w:eastAsia="pt-BR"/>
          <w14:ligatures w14:val="none"/>
        </w:rPr>
      </w:pPr>
      <w:r w:rsidRPr="00D8398A">
        <w:rPr>
          <w:rFonts w:ascii="Times New Roman" w:eastAsia="Times New Roman" w:hAnsi="Times New Roman" w:cs="Times New Roman"/>
          <w:b/>
          <w:bCs/>
          <w:kern w:val="0"/>
          <w:lang w:eastAsia="pt-BR"/>
          <w14:ligatures w14:val="none"/>
        </w:rPr>
        <w:t xml:space="preserve">B </w:t>
      </w:r>
      <w:r w:rsidRPr="00D8398A">
        <w:rPr>
          <w:rFonts w:ascii="Times New Roman" w:eastAsia="Times New Roman" w:hAnsi="Times New Roman" w:cs="Times New Roman"/>
          <w:kern w:val="0"/>
          <w:lang w:eastAsia="pt-BR"/>
          <w14:ligatures w14:val="none"/>
        </w:rPr>
        <w:t>20 m</w:t>
      </w:r>
      <w:r w:rsidRPr="00D8398A">
        <w:rPr>
          <w:rFonts w:ascii="Times New Roman" w:eastAsia="Times New Roman" w:hAnsi="Times New Roman" w:cs="Times New Roman"/>
          <w:kern w:val="0"/>
          <w:vertAlign w:val="superscript"/>
          <w:lang w:eastAsia="pt-BR"/>
          <w14:ligatures w14:val="none"/>
        </w:rPr>
        <w:t>3</w:t>
      </w:r>
      <w:r w:rsidRPr="00D8398A">
        <w:rPr>
          <w:rFonts w:ascii="Times New Roman" w:eastAsia="Times New Roman" w:hAnsi="Times New Roman" w:cs="Times New Roman"/>
          <w:kern w:val="0"/>
          <w:lang w:eastAsia="pt-BR"/>
          <w14:ligatures w14:val="none"/>
        </w:rPr>
        <w:t>.</w:t>
      </w:r>
    </w:p>
    <w:p w14:paraId="5A385093" w14:textId="77231D88" w:rsidR="00D8398A" w:rsidRPr="00D8398A" w:rsidRDefault="00D8398A" w:rsidP="00D8398A">
      <w:pPr>
        <w:spacing w:after="0" w:line="240" w:lineRule="auto"/>
        <w:rPr>
          <w:rFonts w:ascii="Times New Roman" w:eastAsia="Times New Roman" w:hAnsi="Times New Roman" w:cs="Times New Roman"/>
          <w:b/>
          <w:bCs/>
          <w:kern w:val="0"/>
          <w:lang w:eastAsia="pt-BR"/>
          <w14:ligatures w14:val="none"/>
        </w:rPr>
      </w:pPr>
      <w:r w:rsidRPr="00D8398A">
        <w:rPr>
          <w:rFonts w:ascii="Times New Roman" w:eastAsia="Times New Roman" w:hAnsi="Times New Roman" w:cs="Times New Roman"/>
          <w:b/>
          <w:bCs/>
          <w:kern w:val="0"/>
          <w:lang w:eastAsia="pt-BR"/>
          <w14:ligatures w14:val="none"/>
        </w:rPr>
        <w:t xml:space="preserve">C </w:t>
      </w:r>
      <w:r w:rsidRPr="00D8398A">
        <w:rPr>
          <w:rFonts w:ascii="Times New Roman" w:eastAsia="Times New Roman" w:hAnsi="Times New Roman" w:cs="Times New Roman"/>
          <w:kern w:val="0"/>
          <w:lang w:eastAsia="pt-BR"/>
          <w14:ligatures w14:val="none"/>
        </w:rPr>
        <w:t>0,20 m</w:t>
      </w:r>
      <w:r w:rsidRPr="00D8398A">
        <w:rPr>
          <w:rFonts w:ascii="Times New Roman" w:eastAsia="Times New Roman" w:hAnsi="Times New Roman" w:cs="Times New Roman"/>
          <w:kern w:val="0"/>
          <w:vertAlign w:val="superscript"/>
          <w:lang w:eastAsia="pt-BR"/>
          <w14:ligatures w14:val="none"/>
        </w:rPr>
        <w:t>3</w:t>
      </w:r>
      <w:r w:rsidRPr="00D8398A">
        <w:rPr>
          <w:rFonts w:ascii="Times New Roman" w:eastAsia="Times New Roman" w:hAnsi="Times New Roman" w:cs="Times New Roman"/>
          <w:kern w:val="0"/>
          <w:lang w:eastAsia="pt-BR"/>
          <w14:ligatures w14:val="none"/>
        </w:rPr>
        <w:t>.</w:t>
      </w:r>
      <w:r w:rsidRPr="00D8398A">
        <w:rPr>
          <w:rFonts w:ascii="Times New Roman" w:eastAsia="Times New Roman" w:hAnsi="Times New Roman" w:cs="Times New Roman"/>
          <w:b/>
          <w:bCs/>
          <w:kern w:val="0"/>
          <w:lang w:eastAsia="pt-BR"/>
          <w14:ligatures w14:val="none"/>
        </w:rPr>
        <w:t> </w:t>
      </w:r>
    </w:p>
    <w:p w14:paraId="413FFD3A" w14:textId="1930CFA3" w:rsidR="00D8398A" w:rsidRPr="00D8398A" w:rsidRDefault="00D8398A" w:rsidP="00D8398A">
      <w:pPr>
        <w:spacing w:after="0" w:line="240" w:lineRule="auto"/>
        <w:rPr>
          <w:rFonts w:ascii="Times New Roman" w:eastAsia="Times New Roman" w:hAnsi="Times New Roman" w:cs="Times New Roman"/>
          <w:b/>
          <w:bCs/>
          <w:kern w:val="0"/>
          <w:lang w:eastAsia="pt-BR"/>
          <w14:ligatures w14:val="none"/>
        </w:rPr>
      </w:pPr>
      <w:r w:rsidRPr="00D8398A">
        <w:rPr>
          <w:rFonts w:ascii="Times New Roman" w:eastAsia="Times New Roman" w:hAnsi="Times New Roman" w:cs="Times New Roman"/>
          <w:b/>
          <w:bCs/>
          <w:kern w:val="0"/>
          <w:lang w:eastAsia="pt-BR"/>
          <w14:ligatures w14:val="none"/>
        </w:rPr>
        <w:t xml:space="preserve">D </w:t>
      </w:r>
      <w:r w:rsidRPr="00D8398A">
        <w:rPr>
          <w:rFonts w:ascii="Times New Roman" w:eastAsia="Times New Roman" w:hAnsi="Times New Roman" w:cs="Times New Roman"/>
          <w:kern w:val="0"/>
          <w:lang w:eastAsia="pt-BR"/>
          <w14:ligatures w14:val="none"/>
        </w:rPr>
        <w:t>36 m</w:t>
      </w:r>
      <w:r w:rsidRPr="00D8398A">
        <w:rPr>
          <w:rFonts w:ascii="Times New Roman" w:eastAsia="Times New Roman" w:hAnsi="Times New Roman" w:cs="Times New Roman"/>
          <w:kern w:val="0"/>
          <w:vertAlign w:val="superscript"/>
          <w:lang w:eastAsia="pt-BR"/>
          <w14:ligatures w14:val="none"/>
        </w:rPr>
        <w:t>3</w:t>
      </w:r>
      <w:r w:rsidRPr="00D8398A">
        <w:rPr>
          <w:rFonts w:ascii="Times New Roman" w:eastAsia="Times New Roman" w:hAnsi="Times New Roman" w:cs="Times New Roman"/>
          <w:kern w:val="0"/>
          <w:lang w:eastAsia="pt-BR"/>
          <w14:ligatures w14:val="none"/>
        </w:rPr>
        <w:t>.</w:t>
      </w:r>
      <w:r w:rsidRPr="00D8398A">
        <w:rPr>
          <w:rFonts w:ascii="Times New Roman" w:eastAsia="Times New Roman" w:hAnsi="Times New Roman" w:cs="Times New Roman"/>
          <w:b/>
          <w:bCs/>
          <w:kern w:val="0"/>
          <w:lang w:eastAsia="pt-BR"/>
          <w14:ligatures w14:val="none"/>
        </w:rPr>
        <w:t> </w:t>
      </w:r>
    </w:p>
    <w:p w14:paraId="5D71E6C0" w14:textId="009A62FB" w:rsidR="00D8398A" w:rsidRPr="00D8398A" w:rsidRDefault="00D8398A" w:rsidP="00D8398A">
      <w:pPr>
        <w:spacing w:after="0" w:line="240" w:lineRule="auto"/>
        <w:rPr>
          <w:rFonts w:ascii="Times New Roman" w:eastAsia="Times New Roman" w:hAnsi="Times New Roman" w:cs="Times New Roman"/>
          <w:kern w:val="0"/>
          <w:lang w:eastAsia="pt-BR"/>
          <w14:ligatures w14:val="none"/>
        </w:rPr>
      </w:pPr>
      <w:r w:rsidRPr="00D8398A">
        <w:rPr>
          <w:rFonts w:ascii="Times New Roman" w:eastAsia="Times New Roman" w:hAnsi="Times New Roman" w:cs="Times New Roman"/>
          <w:b/>
          <w:bCs/>
          <w:kern w:val="0"/>
          <w:lang w:eastAsia="pt-BR"/>
          <w14:ligatures w14:val="none"/>
        </w:rPr>
        <w:t xml:space="preserve">E </w:t>
      </w:r>
      <w:r w:rsidRPr="00D8398A">
        <w:rPr>
          <w:rFonts w:ascii="Times New Roman" w:eastAsia="Times New Roman" w:hAnsi="Times New Roman" w:cs="Times New Roman"/>
          <w:kern w:val="0"/>
          <w:lang w:eastAsia="pt-BR"/>
          <w14:ligatures w14:val="none"/>
        </w:rPr>
        <w:t>21,6 m</w:t>
      </w:r>
      <w:r w:rsidRPr="00D8398A">
        <w:rPr>
          <w:rFonts w:ascii="Times New Roman" w:eastAsia="Times New Roman" w:hAnsi="Times New Roman" w:cs="Times New Roman"/>
          <w:kern w:val="0"/>
          <w:vertAlign w:val="superscript"/>
          <w:lang w:eastAsia="pt-BR"/>
          <w14:ligatures w14:val="none"/>
        </w:rPr>
        <w:t>3</w:t>
      </w:r>
      <w:r w:rsidRPr="00D8398A">
        <w:rPr>
          <w:rFonts w:ascii="Times New Roman" w:eastAsia="Times New Roman" w:hAnsi="Times New Roman" w:cs="Times New Roman"/>
          <w:kern w:val="0"/>
          <w:lang w:eastAsia="pt-BR"/>
          <w14:ligatures w14:val="none"/>
        </w:rPr>
        <w:t>.</w:t>
      </w:r>
    </w:p>
    <w:p w14:paraId="77CBCFC7" w14:textId="75AE3DC5" w:rsidR="00E21B62" w:rsidRPr="00577A1B" w:rsidRDefault="00E21B62" w:rsidP="00577A1B">
      <w:pPr>
        <w:spacing w:after="0" w:line="240" w:lineRule="auto"/>
        <w:rPr>
          <w:rFonts w:ascii="Times New Roman" w:eastAsia="Times New Roman" w:hAnsi="Times New Roman" w:cs="Times New Roman"/>
          <w:b/>
          <w:bCs/>
          <w:kern w:val="0"/>
          <w:lang w:eastAsia="pt-BR"/>
          <w14:ligatures w14:val="none"/>
        </w:rPr>
      </w:pPr>
    </w:p>
    <w:p w14:paraId="3AF694F6" w14:textId="77777777" w:rsidR="00D8398A" w:rsidRPr="00D8398A" w:rsidRDefault="00D8398A" w:rsidP="00D8398A">
      <w:pPr>
        <w:rPr>
          <w:b/>
          <w:bCs/>
        </w:rPr>
      </w:pPr>
      <w:r>
        <w:rPr>
          <w:b/>
          <w:bCs/>
        </w:rPr>
        <w:t xml:space="preserve">8 </w:t>
      </w:r>
      <w:r w:rsidRPr="00D8398A">
        <w:rPr>
          <w:b/>
          <w:bCs/>
        </w:rPr>
        <w:t>Certo comerciante adquiriu um lote de televisores</w:t>
      </w:r>
      <w:r w:rsidRPr="00D8398A">
        <w:t xml:space="preserve">. Se ele vender </w:t>
      </w:r>
      <w:r w:rsidRPr="00D8398A">
        <w:rPr>
          <w:b/>
          <w:bCs/>
        </w:rPr>
        <w:t>40%</w:t>
      </w:r>
      <w:r w:rsidRPr="00D8398A">
        <w:t xml:space="preserve"> do lote com lucro de </w:t>
      </w:r>
      <w:r w:rsidRPr="00D8398A">
        <w:rPr>
          <w:b/>
          <w:bCs/>
        </w:rPr>
        <w:t>30%, 50%</w:t>
      </w:r>
      <w:r w:rsidRPr="00D8398A">
        <w:t xml:space="preserve"> do lote com lucro de </w:t>
      </w:r>
      <w:r w:rsidRPr="00D8398A">
        <w:rPr>
          <w:b/>
          <w:bCs/>
        </w:rPr>
        <w:t>10%</w:t>
      </w:r>
      <w:r w:rsidRPr="00D8398A">
        <w:t xml:space="preserve"> e os </w:t>
      </w:r>
      <w:r w:rsidRPr="00D8398A">
        <w:rPr>
          <w:b/>
          <w:bCs/>
        </w:rPr>
        <w:t>10%</w:t>
      </w:r>
      <w:r w:rsidRPr="00D8398A">
        <w:t xml:space="preserve"> restante pelo preço de custo, quanto de lucro terá na venda de todo o lote?</w:t>
      </w:r>
      <w:r w:rsidRPr="00D8398A">
        <w:rPr>
          <w:b/>
          <w:bCs/>
        </w:rPr>
        <w:t xml:space="preserve">  </w:t>
      </w:r>
    </w:p>
    <w:p w14:paraId="4AC6441F" w14:textId="0F2A1E1C" w:rsidR="00D8398A" w:rsidRPr="00D8398A" w:rsidRDefault="00D8398A" w:rsidP="00D8398A">
      <w:pPr>
        <w:rPr>
          <w:b/>
          <w:bCs/>
        </w:rPr>
      </w:pPr>
      <w:r w:rsidRPr="00D8398A">
        <w:rPr>
          <w:b/>
          <w:bCs/>
        </w:rPr>
        <w:t>A 17%. </w:t>
      </w:r>
    </w:p>
    <w:p w14:paraId="5CDFEA33" w14:textId="5E9EDA50" w:rsidR="00D8398A" w:rsidRPr="00D8398A" w:rsidRDefault="00D8398A" w:rsidP="00D8398A">
      <w:pPr>
        <w:rPr>
          <w:b/>
          <w:bCs/>
        </w:rPr>
      </w:pPr>
      <w:r w:rsidRPr="00D8398A">
        <w:rPr>
          <w:b/>
          <w:bCs/>
        </w:rPr>
        <w:t>B 20,5%. </w:t>
      </w:r>
    </w:p>
    <w:p w14:paraId="5060CA55" w14:textId="32B4D6BD" w:rsidR="00D8398A" w:rsidRPr="00D8398A" w:rsidRDefault="00D8398A" w:rsidP="00D8398A">
      <w:pPr>
        <w:rPr>
          <w:b/>
          <w:bCs/>
        </w:rPr>
      </w:pPr>
      <w:r w:rsidRPr="00D8398A">
        <w:rPr>
          <w:b/>
          <w:bCs/>
        </w:rPr>
        <w:t>C 41%. </w:t>
      </w:r>
    </w:p>
    <w:p w14:paraId="09B29BAC" w14:textId="4EB5E23B" w:rsidR="00D8398A" w:rsidRPr="00D8398A" w:rsidRDefault="00D8398A" w:rsidP="00D8398A">
      <w:pPr>
        <w:rPr>
          <w:b/>
          <w:bCs/>
        </w:rPr>
      </w:pPr>
      <w:r w:rsidRPr="00D8398A">
        <w:rPr>
          <w:b/>
          <w:bCs/>
        </w:rPr>
        <w:t>D 34%. </w:t>
      </w:r>
    </w:p>
    <w:p w14:paraId="4B176AB2" w14:textId="25D3F049" w:rsidR="00D8398A" w:rsidRDefault="00D8398A" w:rsidP="00D8398A">
      <w:pPr>
        <w:rPr>
          <w:b/>
          <w:bCs/>
        </w:rPr>
      </w:pPr>
      <w:r w:rsidRPr="00D8398A">
        <w:rPr>
          <w:b/>
          <w:bCs/>
        </w:rPr>
        <w:t>E 25,5%. </w:t>
      </w:r>
    </w:p>
    <w:p w14:paraId="5810921A" w14:textId="77777777" w:rsidR="00D8398A" w:rsidRPr="00D8398A" w:rsidRDefault="00D8398A" w:rsidP="00D8398A">
      <w:pPr>
        <w:rPr>
          <w:b/>
          <w:bCs/>
        </w:rPr>
      </w:pPr>
      <w:r>
        <w:rPr>
          <w:b/>
          <w:bCs/>
        </w:rPr>
        <w:t xml:space="preserve">9 </w:t>
      </w:r>
      <w:r w:rsidRPr="00D8398A">
        <w:rPr>
          <w:b/>
          <w:bCs/>
        </w:rPr>
        <w:t xml:space="preserve">Um controle central tem a função de manter os níveis de água de acordo com o volume desejado, abrindo torneiras para o enchimento ou os ralos para esvaziamento. No modo “enchimento”, há a possibilidade de abrir, simultaneamente, de duas a doze torneiras idênticas, que mantêm sempre a mesma vazão de água. Sabe-se que quatro dessas torneiras são capazes de encher o reservatório em 15 horas. Nas mesmas condições, em quantas horas o tanque ficaria cheio, caso fossem abertas dez dessas torneiras?  </w:t>
      </w:r>
    </w:p>
    <w:p w14:paraId="687648F2" w14:textId="6CE990FB" w:rsidR="00D8398A" w:rsidRPr="00D8398A" w:rsidRDefault="00D8398A" w:rsidP="00D8398A">
      <w:pPr>
        <w:rPr>
          <w:b/>
          <w:bCs/>
        </w:rPr>
      </w:pPr>
      <w:r w:rsidRPr="00D8398A">
        <w:rPr>
          <w:b/>
          <w:bCs/>
        </w:rPr>
        <w:t xml:space="preserve">A </w:t>
      </w:r>
      <w:r w:rsidRPr="00D8398A">
        <w:t>5 horas.</w:t>
      </w:r>
    </w:p>
    <w:p w14:paraId="58BA133D" w14:textId="1F752A6E" w:rsidR="00D8398A" w:rsidRPr="00D8398A" w:rsidRDefault="00D8398A" w:rsidP="00D8398A">
      <w:pPr>
        <w:rPr>
          <w:b/>
          <w:bCs/>
        </w:rPr>
      </w:pPr>
      <w:r w:rsidRPr="00D8398A">
        <w:rPr>
          <w:b/>
          <w:bCs/>
        </w:rPr>
        <w:t xml:space="preserve">B </w:t>
      </w:r>
      <w:r w:rsidRPr="00D8398A">
        <w:t>6 horas.</w:t>
      </w:r>
      <w:r w:rsidRPr="00D8398A">
        <w:rPr>
          <w:b/>
          <w:bCs/>
        </w:rPr>
        <w:t> </w:t>
      </w:r>
    </w:p>
    <w:p w14:paraId="6D7C1B8E" w14:textId="08116C52" w:rsidR="00D8398A" w:rsidRPr="00D8398A" w:rsidRDefault="00D8398A" w:rsidP="00D8398A">
      <w:pPr>
        <w:rPr>
          <w:b/>
          <w:bCs/>
        </w:rPr>
      </w:pPr>
      <w:r w:rsidRPr="00D8398A">
        <w:rPr>
          <w:b/>
          <w:bCs/>
        </w:rPr>
        <w:t xml:space="preserve">C </w:t>
      </w:r>
      <w:r w:rsidRPr="00D8398A">
        <w:t>7 horas.</w:t>
      </w:r>
      <w:r w:rsidRPr="00D8398A">
        <w:rPr>
          <w:b/>
          <w:bCs/>
        </w:rPr>
        <w:t> </w:t>
      </w:r>
    </w:p>
    <w:p w14:paraId="4901CFB3" w14:textId="5978BDAD" w:rsidR="00D8398A" w:rsidRPr="00D8398A" w:rsidRDefault="00D8398A" w:rsidP="00D8398A">
      <w:pPr>
        <w:rPr>
          <w:b/>
          <w:bCs/>
        </w:rPr>
      </w:pPr>
      <w:r w:rsidRPr="00D8398A">
        <w:rPr>
          <w:b/>
          <w:bCs/>
        </w:rPr>
        <w:t xml:space="preserve">D </w:t>
      </w:r>
      <w:r w:rsidRPr="00D8398A">
        <w:t>8 horas.</w:t>
      </w:r>
      <w:r w:rsidRPr="00D8398A">
        <w:rPr>
          <w:b/>
          <w:bCs/>
        </w:rPr>
        <w:t> </w:t>
      </w:r>
    </w:p>
    <w:p w14:paraId="73670FF3" w14:textId="4C83058D" w:rsidR="00D8398A" w:rsidRDefault="00D8398A" w:rsidP="00D8398A">
      <w:pPr>
        <w:rPr>
          <w:b/>
          <w:bCs/>
        </w:rPr>
      </w:pPr>
      <w:r w:rsidRPr="00D8398A">
        <w:rPr>
          <w:b/>
          <w:bCs/>
        </w:rPr>
        <w:t xml:space="preserve">E </w:t>
      </w:r>
      <w:r w:rsidRPr="00D8398A">
        <w:t>Mais de 8 horas.</w:t>
      </w:r>
      <w:r w:rsidRPr="00D8398A">
        <w:rPr>
          <w:b/>
          <w:bCs/>
        </w:rPr>
        <w:t> </w:t>
      </w:r>
    </w:p>
    <w:p w14:paraId="0C35BE95" w14:textId="77777777" w:rsidR="00457203" w:rsidRPr="00457203" w:rsidRDefault="00457203" w:rsidP="00457203">
      <w:pPr>
        <w:rPr>
          <w:b/>
          <w:bCs/>
        </w:rPr>
      </w:pPr>
      <w:r>
        <w:rPr>
          <w:b/>
          <w:bCs/>
        </w:rPr>
        <w:lastRenderedPageBreak/>
        <w:t xml:space="preserve">10 </w:t>
      </w:r>
      <w:r w:rsidRPr="00457203">
        <w:t xml:space="preserve">Quatro crianças estão na sala e uma delas quebra um vaso. Ao serem perguntadas sobre quem quebrou o vaso, elas respondem: </w:t>
      </w:r>
      <w:r w:rsidRPr="00457203">
        <w:br/>
        <w:t>• Joãozinho: Carlinhos quebrou o vaso; • Pedrinho: eu não quebrei o vaso; • Carlinhos: Paulinho quebrou o vaso; • Paulinho: Carlinhos está mentindo.</w:t>
      </w:r>
      <w:r w:rsidRPr="00457203">
        <w:rPr>
          <w:b/>
          <w:bCs/>
        </w:rPr>
        <w:t xml:space="preserve"> </w:t>
      </w:r>
      <w:r w:rsidRPr="00457203">
        <w:rPr>
          <w:b/>
          <w:bCs/>
        </w:rPr>
        <w:br/>
        <w:t xml:space="preserve">Sabendo que apenas uma das crianças está mentindo, assinale a alternativa correta. </w:t>
      </w:r>
    </w:p>
    <w:p w14:paraId="137E02F6" w14:textId="760C92BE" w:rsidR="00457203" w:rsidRPr="00457203" w:rsidRDefault="00457203" w:rsidP="00457203">
      <w:pPr>
        <w:rPr>
          <w:b/>
          <w:bCs/>
        </w:rPr>
      </w:pPr>
      <w:r w:rsidRPr="00457203">
        <w:rPr>
          <w:b/>
          <w:bCs/>
        </w:rPr>
        <w:t xml:space="preserve">A </w:t>
      </w:r>
      <w:r w:rsidRPr="00457203">
        <w:t>Joãozinho quebrou o vaso e Paulinho está mentindo.</w:t>
      </w:r>
      <w:r w:rsidRPr="00457203">
        <w:rPr>
          <w:b/>
          <w:bCs/>
        </w:rPr>
        <w:t> </w:t>
      </w:r>
    </w:p>
    <w:p w14:paraId="29DB7EF2" w14:textId="6DDA982B" w:rsidR="00457203" w:rsidRPr="00457203" w:rsidRDefault="00457203" w:rsidP="00457203">
      <w:pPr>
        <w:rPr>
          <w:b/>
          <w:bCs/>
        </w:rPr>
      </w:pPr>
      <w:r w:rsidRPr="00457203">
        <w:rPr>
          <w:b/>
          <w:bCs/>
        </w:rPr>
        <w:t xml:space="preserve">B </w:t>
      </w:r>
      <w:r w:rsidRPr="00457203">
        <w:t>Pedrinho quebrou o vaso e Paulinho disse a verdade.</w:t>
      </w:r>
    </w:p>
    <w:p w14:paraId="2F806DBF" w14:textId="5E513E94" w:rsidR="00457203" w:rsidRPr="00457203" w:rsidRDefault="00457203" w:rsidP="00457203">
      <w:r w:rsidRPr="00457203">
        <w:rPr>
          <w:b/>
          <w:bCs/>
        </w:rPr>
        <w:t xml:space="preserve">C </w:t>
      </w:r>
      <w:r w:rsidRPr="00457203">
        <w:t>Carlinhos quebrou o vaso e Joãozinho está falando a verdade.</w:t>
      </w:r>
    </w:p>
    <w:p w14:paraId="0ECFFF3D" w14:textId="137DDB42" w:rsidR="00457203" w:rsidRPr="00457203" w:rsidRDefault="00457203" w:rsidP="00457203">
      <w:pPr>
        <w:rPr>
          <w:b/>
          <w:bCs/>
        </w:rPr>
      </w:pPr>
      <w:r w:rsidRPr="00457203">
        <w:rPr>
          <w:b/>
          <w:bCs/>
        </w:rPr>
        <w:t xml:space="preserve">D </w:t>
      </w:r>
      <w:r w:rsidRPr="00457203">
        <w:t>Paulinho quebrou o vaso e Carlinhos disse a verdade.</w:t>
      </w:r>
    </w:p>
    <w:p w14:paraId="6FB95F31" w14:textId="7CEE7566" w:rsidR="005532BE" w:rsidRDefault="00457203" w:rsidP="0039181E">
      <w:pPr>
        <w:rPr>
          <w:b/>
          <w:bCs/>
        </w:rPr>
      </w:pPr>
      <w:r w:rsidRPr="00457203">
        <w:rPr>
          <w:b/>
          <w:bCs/>
        </w:rPr>
        <w:t xml:space="preserve">E </w:t>
      </w:r>
      <w:r w:rsidRPr="00457203">
        <w:t>Carlinhos quebrou o vaso e Joãozinho está mentindo.</w:t>
      </w:r>
    </w:p>
    <w:p w14:paraId="69E4F5E8" w14:textId="2DB25BD0" w:rsidR="005532BE" w:rsidRPr="00BA455B" w:rsidRDefault="00BA455B" w:rsidP="00BA455B">
      <w:pPr>
        <w:pStyle w:val="CitaoIntensa"/>
        <w:rPr>
          <w:lang w:eastAsia="pt-BR"/>
        </w:rPr>
      </w:pPr>
      <w:r w:rsidRPr="00BA455B">
        <w:rPr>
          <w:lang w:eastAsia="pt-BR"/>
        </w:rPr>
        <w:t>Informática</w:t>
      </w:r>
    </w:p>
    <w:p w14:paraId="584E4779" w14:textId="4CCF3D1A" w:rsidR="00BA455B" w:rsidRPr="00BA455B" w:rsidRDefault="00457203" w:rsidP="00BA455B">
      <w:pPr>
        <w:rPr>
          <w:b/>
          <w:bCs/>
        </w:rPr>
      </w:pPr>
      <w:r>
        <w:rPr>
          <w:b/>
          <w:bCs/>
        </w:rPr>
        <w:t xml:space="preserve">11 </w:t>
      </w:r>
      <w:r w:rsidR="00BA455B" w:rsidRPr="00BA455B">
        <w:rPr>
          <w:b/>
          <w:bCs/>
        </w:rPr>
        <w:t xml:space="preserve">Um servidor do TJPR está elaborando um relatório interno sobre o uso de fontes externas em páginas acessadas frequentemente. Durante essa atividade, ele precisa consultar rapidamente as “Informações da página” em que está navegando, para verificar detalhes como tipo de conteúdo carregado (imagens, scripts), permissões concedidas e certificado de segurança. Para agilizar esse processo, o servidor decide usar um atalho de teclado do navegador Mozilla Firefox (em português), em vez de navegar por menus. Qual atalho de teclado o servidor deve utilizar? </w:t>
      </w:r>
      <w:r w:rsidR="00BA455B" w:rsidRPr="00BA455B">
        <w:rPr>
          <w:b/>
          <w:bCs/>
        </w:rPr>
        <w:br/>
        <w:t xml:space="preserve">(Obs.: o caractere “+” foi utilizado apenas para interpretação.)  </w:t>
      </w:r>
    </w:p>
    <w:p w14:paraId="42090601" w14:textId="1C1B69E9" w:rsidR="00BA455B" w:rsidRPr="00BA455B" w:rsidRDefault="00BA455B" w:rsidP="00BA455B">
      <w:r w:rsidRPr="00AD45CA">
        <w:rPr>
          <w:b/>
          <w:bCs/>
        </w:rPr>
        <w:t>A</w:t>
      </w:r>
      <w:r w:rsidRPr="00BA455B">
        <w:rPr>
          <w:b/>
          <w:bCs/>
        </w:rPr>
        <w:t xml:space="preserve"> </w:t>
      </w:r>
      <w:r w:rsidRPr="00BA455B">
        <w:t>Ctrl + I</w:t>
      </w:r>
    </w:p>
    <w:p w14:paraId="577FA783" w14:textId="62BACEA8" w:rsidR="00BA455B" w:rsidRPr="00BA455B" w:rsidRDefault="00BA455B" w:rsidP="00BA455B">
      <w:r w:rsidRPr="00BA455B">
        <w:rPr>
          <w:b/>
          <w:bCs/>
        </w:rPr>
        <w:t xml:space="preserve">B </w:t>
      </w:r>
      <w:r w:rsidRPr="00BA455B">
        <w:t>Ctrl + Shift + J</w:t>
      </w:r>
    </w:p>
    <w:p w14:paraId="54F001C4" w14:textId="3396FA05" w:rsidR="00BA455B" w:rsidRPr="00BA455B" w:rsidRDefault="00BA455B" w:rsidP="00BA455B">
      <w:r w:rsidRPr="00BA455B">
        <w:rPr>
          <w:b/>
          <w:bCs/>
        </w:rPr>
        <w:t xml:space="preserve">C </w:t>
      </w:r>
      <w:r w:rsidRPr="00BA455B">
        <w:t>Ctrl + U</w:t>
      </w:r>
    </w:p>
    <w:p w14:paraId="60EE944D" w14:textId="42025660" w:rsidR="00BA455B" w:rsidRPr="00BA455B" w:rsidRDefault="00BA455B" w:rsidP="00BA455B">
      <w:r w:rsidRPr="00BA455B">
        <w:rPr>
          <w:b/>
          <w:bCs/>
        </w:rPr>
        <w:t xml:space="preserve">D </w:t>
      </w:r>
      <w:r w:rsidRPr="00BA455B">
        <w:t>Ctrl + Shift + M</w:t>
      </w:r>
    </w:p>
    <w:p w14:paraId="3DE29621" w14:textId="6EB8826E" w:rsidR="00BA455B" w:rsidRDefault="00BA455B" w:rsidP="00BA455B">
      <w:r w:rsidRPr="00BA455B">
        <w:rPr>
          <w:b/>
          <w:bCs/>
        </w:rPr>
        <w:t xml:space="preserve">E </w:t>
      </w:r>
      <w:r w:rsidRPr="00BA455B">
        <w:t>Ctrl + Shift + E</w:t>
      </w:r>
    </w:p>
    <w:p w14:paraId="1233C8F1" w14:textId="13764C40" w:rsidR="00BA455B" w:rsidRPr="00BA455B" w:rsidRDefault="00457203" w:rsidP="00BA455B">
      <w:r>
        <w:rPr>
          <w:b/>
          <w:bCs/>
        </w:rPr>
        <w:t xml:space="preserve">12 </w:t>
      </w:r>
      <w:r w:rsidR="00BA455B" w:rsidRPr="00BA455B">
        <w:rPr>
          <w:b/>
          <w:bCs/>
        </w:rPr>
        <w:t>No Microsoft Windows 11 (em português</w:t>
      </w:r>
      <w:r w:rsidR="00BA455B" w:rsidRPr="00BA455B">
        <w:t xml:space="preserve">), o Painel de Controle organiza as configurações do sistema em categorias específicas, facilitando o acesso a opções essenciais para o funcionamento do computador. Uma dessas categorias é “Sistema e Segurança”, que agrupa opções relacionadas à proteção, ao desempenho e à manutenção do sistema. </w:t>
      </w:r>
      <w:r w:rsidR="00BA455B" w:rsidRPr="00BA455B">
        <w:br/>
        <w:t xml:space="preserve">Considerando essa organização, assinale a alternativa que apresenta a subcategoria na qual a opção “Ver o nome deste computador” pode ser localizada. </w:t>
      </w:r>
    </w:p>
    <w:p w14:paraId="529CAE16" w14:textId="15FEABE2" w:rsidR="00BA455B" w:rsidRPr="00BA455B" w:rsidRDefault="00BA455B" w:rsidP="00BA455B">
      <w:r w:rsidRPr="00BA455B">
        <w:t>A Espaços de Armazenamento.</w:t>
      </w:r>
    </w:p>
    <w:p w14:paraId="331F33BD" w14:textId="6614B18D" w:rsidR="00BA455B" w:rsidRPr="00BA455B" w:rsidRDefault="00BA455B" w:rsidP="00BA455B">
      <w:r w:rsidRPr="00BA455B">
        <w:t>B Pastas de Trabalho.</w:t>
      </w:r>
    </w:p>
    <w:p w14:paraId="4D9254E1" w14:textId="42EC4DC2" w:rsidR="00BA455B" w:rsidRPr="00BA455B" w:rsidRDefault="00BA455B" w:rsidP="00BA455B">
      <w:r w:rsidRPr="00AD45CA">
        <w:t>C</w:t>
      </w:r>
      <w:r w:rsidRPr="00BA455B">
        <w:t xml:space="preserve"> Sistema.</w:t>
      </w:r>
    </w:p>
    <w:p w14:paraId="02A3879C" w14:textId="7E6FD5A7" w:rsidR="00BA455B" w:rsidRPr="00BA455B" w:rsidRDefault="00BA455B" w:rsidP="00BA455B">
      <w:r w:rsidRPr="00BA455B">
        <w:t>D Opções de Energia.</w:t>
      </w:r>
    </w:p>
    <w:p w14:paraId="5A4C856B" w14:textId="30E97B94" w:rsidR="00457203" w:rsidRDefault="00BA455B" w:rsidP="00BA455B">
      <w:r w:rsidRPr="00BA455B">
        <w:t>E Histórico de Arquivos.</w:t>
      </w:r>
    </w:p>
    <w:p w14:paraId="45B02DEB" w14:textId="12DE7C59" w:rsidR="00457203" w:rsidRDefault="00457203">
      <w:r>
        <w:br w:type="page"/>
      </w:r>
    </w:p>
    <w:p w14:paraId="1AF52898" w14:textId="38FBEF48" w:rsidR="00BA455B" w:rsidRPr="00BA455B" w:rsidRDefault="00457203" w:rsidP="00BA455B">
      <w:r>
        <w:rPr>
          <w:b/>
          <w:bCs/>
        </w:rPr>
        <w:lastRenderedPageBreak/>
        <w:t xml:space="preserve">13 </w:t>
      </w:r>
      <w:r w:rsidR="00BA455B" w:rsidRPr="00BA455B">
        <w:rPr>
          <w:b/>
          <w:bCs/>
        </w:rPr>
        <w:t xml:space="preserve">A segurança na internet é essencial para proteger dispositivos e informações contra ameaças digitais. Em relação aos diferentes tipos de malware, informe se é verdadeiro (V) ou falso (F) o que se </w:t>
      </w:r>
      <w:proofErr w:type="spellStart"/>
      <w:r w:rsidR="00BA455B" w:rsidRPr="00BA455B">
        <w:rPr>
          <w:b/>
          <w:bCs/>
        </w:rPr>
        <w:t>afirma</w:t>
      </w:r>
      <w:proofErr w:type="spellEnd"/>
      <w:r w:rsidR="00BA455B" w:rsidRPr="00BA455B">
        <w:rPr>
          <w:b/>
          <w:bCs/>
        </w:rPr>
        <w:t xml:space="preserve"> a seguir e assinale a alternativa com a sequência correta.</w:t>
      </w:r>
      <w:r w:rsidR="00BA455B" w:rsidRPr="00BA455B">
        <w:t xml:space="preserve"> </w:t>
      </w:r>
      <w:r w:rsidR="00BA455B" w:rsidRPr="00BA455B">
        <w:br/>
      </w:r>
      <w:r w:rsidR="00BA455B" w:rsidRPr="00BA455B">
        <w:br/>
      </w:r>
      <w:proofErr w:type="gramStart"/>
      <w:r w:rsidR="00BA455B" w:rsidRPr="00BA455B">
        <w:t>( )</w:t>
      </w:r>
      <w:proofErr w:type="gramEnd"/>
      <w:r w:rsidR="00BA455B" w:rsidRPr="00BA455B">
        <w:t xml:space="preserve"> </w:t>
      </w:r>
      <w:proofErr w:type="spellStart"/>
      <w:r w:rsidR="00BA455B" w:rsidRPr="00BA455B">
        <w:t>Phishing</w:t>
      </w:r>
      <w:proofErr w:type="spellEnd"/>
      <w:r w:rsidR="00BA455B" w:rsidRPr="00BA455B">
        <w:t xml:space="preserve"> é um tipo de malware que se instala em um dispositivo sem o consentimento do usuário, com o objetivo principal de exibir publicidade invasiva. </w:t>
      </w:r>
      <w:r w:rsidR="00BA455B" w:rsidRPr="00BA455B">
        <w:br/>
      </w:r>
      <w:proofErr w:type="gramStart"/>
      <w:r w:rsidR="00BA455B" w:rsidRPr="00BA455B">
        <w:t>( )</w:t>
      </w:r>
      <w:proofErr w:type="gramEnd"/>
      <w:r w:rsidR="00BA455B" w:rsidRPr="00BA455B">
        <w:t xml:space="preserve"> Vírus são programas maliciosos projetados para interferir no funcionamento normal de um dispositivo, frequentemente se espalhando para outros dispositivos ao infectar arquivos. </w:t>
      </w:r>
      <w:r w:rsidR="00BA455B" w:rsidRPr="00BA455B">
        <w:br/>
      </w:r>
      <w:proofErr w:type="gramStart"/>
      <w:r w:rsidR="00BA455B" w:rsidRPr="00BA455B">
        <w:t>( )</w:t>
      </w:r>
      <w:proofErr w:type="gramEnd"/>
      <w:r w:rsidR="00BA455B" w:rsidRPr="00BA455B">
        <w:t xml:space="preserve"> </w:t>
      </w:r>
      <w:proofErr w:type="spellStart"/>
      <w:r w:rsidR="00BA455B" w:rsidRPr="00BA455B">
        <w:t>Ransomware</w:t>
      </w:r>
      <w:proofErr w:type="spellEnd"/>
      <w:r w:rsidR="00BA455B" w:rsidRPr="00BA455B">
        <w:t xml:space="preserve"> é um tipo de malware que criptografa os dados da vítima, exigindo um pagamento (resgate) para restaurar o acesso a esses dados.  </w:t>
      </w:r>
    </w:p>
    <w:p w14:paraId="3D19CD9A" w14:textId="78E89FA8" w:rsidR="00BA455B" w:rsidRPr="00BA455B" w:rsidRDefault="00BA455B" w:rsidP="00BA455B">
      <w:r w:rsidRPr="00AD45CA">
        <w:t>A</w:t>
      </w:r>
      <w:r w:rsidRPr="00BA455B">
        <w:t xml:space="preserve"> F – V – V.</w:t>
      </w:r>
    </w:p>
    <w:p w14:paraId="456B59E8" w14:textId="0F41F7CE" w:rsidR="00BA455B" w:rsidRPr="00BA455B" w:rsidRDefault="00BA455B" w:rsidP="00BA455B">
      <w:r w:rsidRPr="00BA455B">
        <w:t>B V – V – V.</w:t>
      </w:r>
    </w:p>
    <w:p w14:paraId="35E3DD07" w14:textId="70CC5267" w:rsidR="00BA455B" w:rsidRPr="00BA455B" w:rsidRDefault="00BA455B" w:rsidP="00BA455B">
      <w:r w:rsidRPr="00BA455B">
        <w:t>C V – F – V.</w:t>
      </w:r>
    </w:p>
    <w:p w14:paraId="6DB9649F" w14:textId="69823EF0" w:rsidR="00BA455B" w:rsidRPr="00BA455B" w:rsidRDefault="00BA455B" w:rsidP="00BA455B">
      <w:r w:rsidRPr="00BA455B">
        <w:t>D V – F – F.</w:t>
      </w:r>
    </w:p>
    <w:p w14:paraId="1039AC97" w14:textId="44B57167" w:rsidR="00BA455B" w:rsidRPr="00BA455B" w:rsidRDefault="00BA455B" w:rsidP="00BA455B">
      <w:r w:rsidRPr="00BA455B">
        <w:t xml:space="preserve">E F – F – V. </w:t>
      </w:r>
    </w:p>
    <w:p w14:paraId="58102695" w14:textId="5CB87E28" w:rsidR="00BA455B" w:rsidRPr="00BA455B" w:rsidRDefault="00457203" w:rsidP="00BA455B">
      <w:r>
        <w:rPr>
          <w:b/>
          <w:bCs/>
        </w:rPr>
        <w:t xml:space="preserve">14 </w:t>
      </w:r>
      <w:r w:rsidR="00BA455B" w:rsidRPr="00BA455B">
        <w:rPr>
          <w:b/>
          <w:bCs/>
        </w:rPr>
        <w:t xml:space="preserve">O </w:t>
      </w:r>
      <w:r w:rsidR="00BA455B" w:rsidRPr="00BA455B">
        <w:rPr>
          <w:b/>
          <w:bCs/>
          <w:i/>
          <w:iCs/>
        </w:rPr>
        <w:t xml:space="preserve">malware </w:t>
      </w:r>
      <w:r w:rsidR="00BA455B" w:rsidRPr="00BA455B">
        <w:rPr>
          <w:b/>
          <w:bCs/>
        </w:rPr>
        <w:t>refere-se a um código ou aplicativo malicioso projetado para danificar</w:t>
      </w:r>
      <w:r w:rsidR="00BA455B" w:rsidRPr="00BA455B">
        <w:t xml:space="preserve">, comprometer ou interromper o funcionamento normal de dispositivos. Quando um sistema é infectado com </w:t>
      </w:r>
      <w:r w:rsidR="00BA455B" w:rsidRPr="00BA455B">
        <w:rPr>
          <w:i/>
          <w:iCs/>
        </w:rPr>
        <w:t>malware</w:t>
      </w:r>
      <w:r w:rsidR="00BA455B" w:rsidRPr="00BA455B">
        <w:t xml:space="preserve">, pode haver roubo de dados, comprometimento de senhas, instalação de outros </w:t>
      </w:r>
      <w:r w:rsidR="00BA455B" w:rsidRPr="00BA455B">
        <w:rPr>
          <w:i/>
          <w:iCs/>
        </w:rPr>
        <w:t>malwares</w:t>
      </w:r>
      <w:r w:rsidR="00BA455B" w:rsidRPr="00BA455B">
        <w:t xml:space="preserve"> e perda de informações. Os cavalos de Troia (Trojans) são um tipo de </w:t>
      </w:r>
      <w:r w:rsidR="00BA455B" w:rsidRPr="00BA455B">
        <w:rPr>
          <w:i/>
          <w:iCs/>
        </w:rPr>
        <w:t>malware</w:t>
      </w:r>
      <w:r w:rsidR="00BA455B" w:rsidRPr="00BA455B">
        <w:t xml:space="preserve"> que se disfarça de software legítimo para enganar os usuários e induzi-los a baixá-lo e executá-lo. Com base no exposto, assinale a alternativa que NÃO descreve corretamente um cavalo de Troia (Trojan).  </w:t>
      </w:r>
    </w:p>
    <w:p w14:paraId="5999C89F" w14:textId="75705739" w:rsidR="00BA455B" w:rsidRPr="00BA455B" w:rsidRDefault="00BA455B" w:rsidP="00BA455B">
      <w:r w:rsidRPr="00BA455B">
        <w:t xml:space="preserve">A Um Trojan depende da ação do usuário para ser baixado, geralmente se apresentando como um aplicativo ou arquivo legítimo. </w:t>
      </w:r>
    </w:p>
    <w:p w14:paraId="04EC56B7" w14:textId="562C1D64" w:rsidR="00BA455B" w:rsidRPr="00BA455B" w:rsidRDefault="00BA455B" w:rsidP="00BA455B">
      <w:r w:rsidRPr="00BA455B">
        <w:t>B Após ser instalado, um Trojan pode baixar e instalar outros tipos de</w:t>
      </w:r>
      <w:r w:rsidRPr="00BA455B">
        <w:rPr>
          <w:i/>
          <w:iCs/>
        </w:rPr>
        <w:t xml:space="preserve"> malware</w:t>
      </w:r>
      <w:r w:rsidRPr="00BA455B">
        <w:t xml:space="preserve">, como vírus e </w:t>
      </w:r>
      <w:proofErr w:type="spellStart"/>
      <w:r w:rsidRPr="00BA455B">
        <w:rPr>
          <w:i/>
          <w:iCs/>
        </w:rPr>
        <w:t>worms</w:t>
      </w:r>
      <w:proofErr w:type="spellEnd"/>
      <w:r w:rsidRPr="00BA455B">
        <w:rPr>
          <w:i/>
          <w:iCs/>
        </w:rPr>
        <w:t>.</w:t>
      </w:r>
      <w:r w:rsidRPr="00BA455B">
        <w:t xml:space="preserve"> </w:t>
      </w:r>
    </w:p>
    <w:p w14:paraId="6F24A06B" w14:textId="6E7D40CE" w:rsidR="00BA455B" w:rsidRPr="00BA455B" w:rsidRDefault="00BA455B" w:rsidP="00BA455B">
      <w:proofErr w:type="gramStart"/>
      <w:r w:rsidRPr="00AD45CA">
        <w:t>C</w:t>
      </w:r>
      <w:r w:rsidRPr="00BA455B">
        <w:t xml:space="preserve">  Um</w:t>
      </w:r>
      <w:proofErr w:type="gramEnd"/>
      <w:r w:rsidRPr="00BA455B">
        <w:t xml:space="preserve"> Trojan criptografa os arquivos do dispositivo da vítima e exige um pagamento de resgate para restaurar o acesso aos dados.  </w:t>
      </w:r>
    </w:p>
    <w:p w14:paraId="6D6CC258" w14:textId="3EAF848F" w:rsidR="00BA455B" w:rsidRPr="00BA455B" w:rsidRDefault="00BA455B" w:rsidP="00BA455B">
      <w:r w:rsidRPr="00BA455B">
        <w:t>D Trojans podem ser usados para registrar as teclas digitadas e os sites visitados pelo usuário. </w:t>
      </w:r>
    </w:p>
    <w:p w14:paraId="46335B53" w14:textId="689BDE64" w:rsidR="00BA455B" w:rsidRPr="00BA455B" w:rsidRDefault="00BA455B" w:rsidP="00BA455B">
      <w:r w:rsidRPr="00BA455B">
        <w:t xml:space="preserve">E Uma vez instalado, um Trojan pode enviar informações confidenciais, como senhas e histórico de navegação, para um invasor mal-intencionado.  </w:t>
      </w:r>
    </w:p>
    <w:p w14:paraId="2AA8F1CC" w14:textId="2F186AFA" w:rsidR="00BA455B" w:rsidRPr="00BA455B" w:rsidRDefault="00457203" w:rsidP="00BA455B">
      <w:pPr>
        <w:rPr>
          <w:b/>
          <w:bCs/>
        </w:rPr>
      </w:pPr>
      <w:r>
        <w:rPr>
          <w:b/>
          <w:bCs/>
        </w:rPr>
        <w:t xml:space="preserve">15 </w:t>
      </w:r>
      <w:r w:rsidR="00BA455B" w:rsidRPr="00BA455B">
        <w:rPr>
          <w:b/>
          <w:bCs/>
        </w:rPr>
        <w:t xml:space="preserve">Os navegadores de internet oferecem modos de navegação privada para aumentar a privacidade do usuário. A respeito desse recurso, assinale a alternativa correta. </w:t>
      </w:r>
    </w:p>
    <w:p w14:paraId="77806AAA" w14:textId="29B66DA3" w:rsidR="00BA455B" w:rsidRPr="00BA455B" w:rsidRDefault="00BA455B" w:rsidP="00BA455B">
      <w:r w:rsidRPr="00BA455B">
        <w:rPr>
          <w:b/>
          <w:bCs/>
        </w:rPr>
        <w:t>A</w:t>
      </w:r>
      <w:r w:rsidRPr="00BA455B">
        <w:t xml:space="preserve"> O modo anônimo do Google Chrome impede totalmente que os sites coletem dados do usuário. </w:t>
      </w:r>
    </w:p>
    <w:p w14:paraId="647C3207" w14:textId="0597C03C" w:rsidR="00BA455B" w:rsidRPr="00BA455B" w:rsidRDefault="00BA455B" w:rsidP="00BA455B">
      <w:r w:rsidRPr="00BA455B">
        <w:rPr>
          <w:b/>
          <w:bCs/>
        </w:rPr>
        <w:t>B</w:t>
      </w:r>
      <w:r w:rsidRPr="00BA455B">
        <w:t xml:space="preserve"> O Microsoft Edge não possui um modo de navegação privada.</w:t>
      </w:r>
    </w:p>
    <w:p w14:paraId="67D28211" w14:textId="037A4AE4" w:rsidR="00BA455B" w:rsidRPr="00BA455B" w:rsidRDefault="00BA455B" w:rsidP="00BA455B">
      <w:r w:rsidRPr="00BA455B">
        <w:rPr>
          <w:b/>
          <w:bCs/>
        </w:rPr>
        <w:t>C</w:t>
      </w:r>
      <w:r w:rsidRPr="00BA455B">
        <w:t xml:space="preserve"> No Mozilla Firefox, o modo de navegação privada é denominado</w:t>
      </w:r>
      <w:r w:rsidRPr="00BA455B">
        <w:rPr>
          <w:i/>
          <w:iCs/>
        </w:rPr>
        <w:t xml:space="preserve"> </w:t>
      </w:r>
      <w:proofErr w:type="spellStart"/>
      <w:r w:rsidRPr="00BA455B">
        <w:rPr>
          <w:i/>
          <w:iCs/>
        </w:rPr>
        <w:t>InPrivate</w:t>
      </w:r>
      <w:proofErr w:type="spellEnd"/>
      <w:r w:rsidRPr="00BA455B">
        <w:rPr>
          <w:i/>
          <w:iCs/>
        </w:rPr>
        <w:t>. </w:t>
      </w:r>
    </w:p>
    <w:p w14:paraId="29867787" w14:textId="0092314F" w:rsidR="00BA455B" w:rsidRPr="00BA455B" w:rsidRDefault="00BA455B" w:rsidP="00BA455B">
      <w:r w:rsidRPr="00AD45CA">
        <w:t>D</w:t>
      </w:r>
      <w:r w:rsidRPr="00BA455B">
        <w:t xml:space="preserve"> No modo de navegação privada, o navegador não salva o histórico localmente, mas o tráfego pode ser visto pelo provedor. </w:t>
      </w:r>
    </w:p>
    <w:p w14:paraId="0B7B0668" w14:textId="77777777" w:rsidR="00457203" w:rsidRDefault="00BA455B" w:rsidP="00BA455B">
      <w:r w:rsidRPr="00BA455B">
        <w:rPr>
          <w:b/>
          <w:bCs/>
        </w:rPr>
        <w:t>E</w:t>
      </w:r>
      <w:r w:rsidRPr="00BA455B">
        <w:t xml:space="preserve"> O modo de navegação privada bloqueia automaticamente todos os anúncios e rastreadores em qualquer site. </w:t>
      </w:r>
    </w:p>
    <w:p w14:paraId="15D534BE" w14:textId="77777777" w:rsidR="00457203" w:rsidRDefault="00457203"/>
    <w:p w14:paraId="1DF5BEC6" w14:textId="77777777" w:rsidR="00457203" w:rsidRDefault="00457203">
      <w:r>
        <w:br w:type="page"/>
      </w:r>
    </w:p>
    <w:p w14:paraId="6A6175F1" w14:textId="071369DC" w:rsidR="00457203" w:rsidRPr="00457203" w:rsidRDefault="00457203" w:rsidP="00457203">
      <w:pPr>
        <w:pStyle w:val="CitaoIntensa"/>
      </w:pPr>
      <w:r>
        <w:rPr>
          <w:lang w:eastAsia="pt-BR"/>
        </w:rPr>
        <w:lastRenderedPageBreak/>
        <w:t>Conhecimentos Paraná e Curitiba</w:t>
      </w:r>
    </w:p>
    <w:p w14:paraId="467C602C" w14:textId="61E956FC" w:rsidR="00F8515F" w:rsidRPr="00F8515F" w:rsidRDefault="00457203" w:rsidP="00F8515F">
      <w:pPr>
        <w:rPr>
          <w:b/>
          <w:bCs/>
        </w:rPr>
      </w:pPr>
      <w:r w:rsidRPr="00457203">
        <w:rPr>
          <w:b/>
          <w:bCs/>
        </w:rPr>
        <w:t>16</w:t>
      </w:r>
      <w:r w:rsidR="00F8515F" w:rsidRPr="00F8515F">
        <w:rPr>
          <w:b/>
          <w:bCs/>
        </w:rPr>
        <w:t xml:space="preserve"> Povos Originários no território paranaense</w:t>
      </w:r>
    </w:p>
    <w:p w14:paraId="2C8240D1" w14:textId="77777777" w:rsidR="00F8515F" w:rsidRPr="00F8515F" w:rsidRDefault="00F8515F" w:rsidP="00F8515F">
      <w:pPr>
        <w:rPr>
          <w:b/>
          <w:bCs/>
        </w:rPr>
      </w:pPr>
      <w:r w:rsidRPr="00F8515F">
        <w:rPr>
          <w:b/>
          <w:bCs/>
        </w:rPr>
        <w:t>Os grupos indígenas que originalmente habitavam o território onde hoje se localizam o Paraná e Curitiba exerceram forte influência na ocupação e na formação cultural da região. Acerca desses povos, assinale a alternativa correta.</w:t>
      </w:r>
    </w:p>
    <w:p w14:paraId="287BF936" w14:textId="5742C059" w:rsidR="00457203" w:rsidRDefault="00F8515F" w:rsidP="00F8515F">
      <w:pPr>
        <w:rPr>
          <w:b/>
          <w:bCs/>
        </w:rPr>
      </w:pPr>
      <w:r>
        <w:rPr>
          <w:b/>
          <w:bCs/>
        </w:rPr>
        <w:t>A</w:t>
      </w:r>
      <w:r w:rsidRPr="00F8515F">
        <w:rPr>
          <w:b/>
          <w:bCs/>
        </w:rPr>
        <w:t xml:space="preserve"> </w:t>
      </w:r>
      <w:r w:rsidRPr="00F8515F">
        <w:t>Os Xetá foram amplamente documentados desde o século XVI e ainda possuem grande população residual na área urbana de Curitiba.</w:t>
      </w:r>
      <w:r w:rsidRPr="00F8515F">
        <w:rPr>
          <w:b/>
          <w:bCs/>
        </w:rPr>
        <w:br/>
      </w:r>
      <w:r w:rsidRPr="002B7AB0">
        <w:rPr>
          <w:b/>
          <w:bCs/>
        </w:rPr>
        <w:t>B</w:t>
      </w:r>
      <w:r w:rsidRPr="00F8515F">
        <w:rPr>
          <w:b/>
          <w:bCs/>
        </w:rPr>
        <w:t xml:space="preserve"> </w:t>
      </w:r>
      <w:r w:rsidRPr="00F8515F">
        <w:t>Os Kaingang e os Guarani destacam-se entre os principais povos originários da região, sendo que os Kaingang ocupavam majoritariamente o sul do Paraná e os Guarani, áreas litorâneas e de mata atlântica.</w:t>
      </w:r>
      <w:r w:rsidRPr="00F8515F">
        <w:rPr>
          <w:b/>
          <w:bCs/>
        </w:rPr>
        <w:br/>
      </w:r>
      <w:r>
        <w:rPr>
          <w:b/>
          <w:bCs/>
        </w:rPr>
        <w:t>C</w:t>
      </w:r>
      <w:r w:rsidRPr="00F8515F">
        <w:rPr>
          <w:b/>
          <w:bCs/>
        </w:rPr>
        <w:t xml:space="preserve"> </w:t>
      </w:r>
      <w:r w:rsidRPr="00F8515F">
        <w:t>Os povos originários não mantinham relações comerciais entre si, razão pela qual não influenciaram rotas de circulação no Paraná colonial.</w:t>
      </w:r>
      <w:r w:rsidRPr="00F8515F">
        <w:rPr>
          <w:b/>
          <w:bCs/>
        </w:rPr>
        <w:br/>
      </w:r>
      <w:r>
        <w:rPr>
          <w:b/>
          <w:bCs/>
        </w:rPr>
        <w:t>D</w:t>
      </w:r>
      <w:r w:rsidRPr="00F8515F">
        <w:rPr>
          <w:b/>
          <w:bCs/>
        </w:rPr>
        <w:t xml:space="preserve"> </w:t>
      </w:r>
      <w:r w:rsidRPr="00F8515F">
        <w:t>A presença indígena no território curitibano é considerada irrelevante pelos historiadores, pois não deixou registros arqueológicos significativos.</w:t>
      </w:r>
      <w:r w:rsidRPr="00F8515F">
        <w:rPr>
          <w:b/>
          <w:bCs/>
        </w:rPr>
        <w:br/>
      </w:r>
      <w:r>
        <w:rPr>
          <w:b/>
          <w:bCs/>
        </w:rPr>
        <w:t>E</w:t>
      </w:r>
      <w:r w:rsidRPr="00F8515F">
        <w:rPr>
          <w:b/>
          <w:bCs/>
        </w:rPr>
        <w:t xml:space="preserve"> </w:t>
      </w:r>
      <w:r w:rsidRPr="00F8515F">
        <w:t>A cultura indígena desapareceu totalmente da região após o ciclo da mineração aurífera no século XVIII.</w:t>
      </w:r>
    </w:p>
    <w:p w14:paraId="61775FF8" w14:textId="694A6681" w:rsidR="00F8515F" w:rsidRPr="00F8515F" w:rsidRDefault="00457203" w:rsidP="00F8515F">
      <w:pPr>
        <w:rPr>
          <w:b/>
          <w:bCs/>
        </w:rPr>
      </w:pPr>
      <w:r>
        <w:rPr>
          <w:b/>
          <w:bCs/>
        </w:rPr>
        <w:t>17</w:t>
      </w:r>
      <w:r w:rsidR="00F8515F" w:rsidRPr="00F8515F">
        <w:rPr>
          <w:rFonts w:ascii="Times New Roman" w:eastAsia="Times New Roman" w:hAnsi="Times New Roman" w:cs="Times New Roman"/>
          <w:b/>
          <w:bCs/>
          <w:kern w:val="36"/>
          <w:sz w:val="48"/>
          <w:szCs w:val="48"/>
          <w:lang w:eastAsia="pt-BR"/>
          <w14:ligatures w14:val="none"/>
        </w:rPr>
        <w:t xml:space="preserve"> </w:t>
      </w:r>
      <w:r w:rsidR="00F8515F" w:rsidRPr="00F8515F">
        <w:rPr>
          <w:b/>
          <w:bCs/>
        </w:rPr>
        <w:t>Patrimônio Histórico de Curitiba</w:t>
      </w:r>
    </w:p>
    <w:p w14:paraId="3BA992D9" w14:textId="77777777" w:rsidR="00F8515F" w:rsidRPr="00F8515F" w:rsidRDefault="00F8515F" w:rsidP="00F8515F">
      <w:pPr>
        <w:rPr>
          <w:b/>
          <w:bCs/>
        </w:rPr>
      </w:pPr>
      <w:r w:rsidRPr="00F8515F">
        <w:rPr>
          <w:b/>
          <w:bCs/>
        </w:rPr>
        <w:t>Curitiba preserva importantes bens materiais e imateriais que representam sua formação social e cultural. Sobre o tema, assinale a alternativa correta.</w:t>
      </w:r>
    </w:p>
    <w:p w14:paraId="6887F741" w14:textId="77777777" w:rsidR="00F8515F" w:rsidRDefault="00F8515F" w:rsidP="00F8515F">
      <w:r w:rsidRPr="00F8515F">
        <w:rPr>
          <w:b/>
          <w:bCs/>
        </w:rPr>
        <w:t>A</w:t>
      </w:r>
      <w:r w:rsidRPr="00F8515F">
        <w:t xml:space="preserve"> </w:t>
      </w:r>
      <w:proofErr w:type="spellStart"/>
      <w:r w:rsidRPr="00F8515F">
        <w:t>A</w:t>
      </w:r>
      <w:proofErr w:type="spellEnd"/>
      <w:r w:rsidRPr="00F8515F">
        <w:t xml:space="preserve"> imigração europeia do século XX não influenciou significativamente o patrimônio cultural curitibano.</w:t>
      </w:r>
    </w:p>
    <w:p w14:paraId="73735BEE" w14:textId="256242E1" w:rsidR="00F8515F" w:rsidRPr="00F8515F" w:rsidRDefault="00F8515F" w:rsidP="00F8515F">
      <w:r w:rsidRPr="00F8515F">
        <w:rPr>
          <w:b/>
          <w:bCs/>
        </w:rPr>
        <w:t>B</w:t>
      </w:r>
      <w:r w:rsidRPr="00F8515F">
        <w:t xml:space="preserve"> O patrimônio imaterial não é reconhecido oficialmente no Paraná, pois apenas bens físicos podem ser tombados.</w:t>
      </w:r>
      <w:r w:rsidRPr="00F8515F">
        <w:br/>
      </w:r>
      <w:r w:rsidRPr="002B7AB0">
        <w:rPr>
          <w:b/>
          <w:bCs/>
        </w:rPr>
        <w:t>C</w:t>
      </w:r>
      <w:r w:rsidRPr="00F8515F">
        <w:rPr>
          <w:b/>
          <w:bCs/>
        </w:rPr>
        <w:t xml:space="preserve"> </w:t>
      </w:r>
      <w:r w:rsidRPr="00F8515F">
        <w:t>O conjunto arquitetônico do Largo da Ordem reflete elementos coloniais e registra fases importantes do desenvolvimento urbano curitibano.</w:t>
      </w:r>
      <w:r w:rsidRPr="00F8515F">
        <w:br/>
      </w:r>
      <w:r w:rsidRPr="00F8515F">
        <w:rPr>
          <w:b/>
          <w:bCs/>
        </w:rPr>
        <w:t>D</w:t>
      </w:r>
      <w:r w:rsidRPr="00F8515F">
        <w:t xml:space="preserve"> O patrimônio material da cidade está restrito a edifícios públicos, excluindo igrejas, teatros e feiras tradicionais.</w:t>
      </w:r>
      <w:r w:rsidRPr="00F8515F">
        <w:br/>
      </w:r>
      <w:r w:rsidRPr="00F8515F">
        <w:rPr>
          <w:b/>
          <w:bCs/>
        </w:rPr>
        <w:t>E</w:t>
      </w:r>
      <w:r w:rsidRPr="00F8515F">
        <w:rPr>
          <w:b/>
          <w:bCs/>
        </w:rPr>
        <w:t xml:space="preserve"> </w:t>
      </w:r>
      <w:r w:rsidRPr="00F8515F">
        <w:t>O patrimônio imaterial é formado unicamente por manifestações religiosas indígenas.</w:t>
      </w:r>
    </w:p>
    <w:p w14:paraId="0CFC452C" w14:textId="77777777" w:rsidR="00F8515F" w:rsidRPr="00F8515F" w:rsidRDefault="00457203" w:rsidP="00F8515F">
      <w:pPr>
        <w:rPr>
          <w:b/>
          <w:bCs/>
        </w:rPr>
      </w:pPr>
      <w:r>
        <w:rPr>
          <w:b/>
          <w:bCs/>
        </w:rPr>
        <w:t>18</w:t>
      </w:r>
      <w:r w:rsidR="00F8515F" w:rsidRPr="00F8515F">
        <w:t xml:space="preserve"> </w:t>
      </w:r>
      <w:r w:rsidR="00F8515F" w:rsidRPr="00F8515F">
        <w:rPr>
          <w:b/>
          <w:bCs/>
        </w:rPr>
        <w:t>Geologia e Relevo do Paraná</w:t>
      </w:r>
    </w:p>
    <w:p w14:paraId="44F66E71" w14:textId="77777777" w:rsidR="00F8515F" w:rsidRPr="00F8515F" w:rsidRDefault="00F8515F" w:rsidP="00F8515F">
      <w:r w:rsidRPr="00F8515F">
        <w:t>O território paranaense apresenta diversidade geológica e formas de relevo distintas. Assinale a alternativa correta.</w:t>
      </w:r>
    </w:p>
    <w:p w14:paraId="374F5C53" w14:textId="1D6FE18F" w:rsidR="00457203" w:rsidRPr="00F8515F" w:rsidRDefault="00F8515F">
      <w:r w:rsidRPr="002B7AB0">
        <w:rPr>
          <w:b/>
          <w:bCs/>
        </w:rPr>
        <w:t>A</w:t>
      </w:r>
      <w:r w:rsidRPr="00F8515F">
        <w:t xml:space="preserve"> </w:t>
      </w:r>
      <w:proofErr w:type="spellStart"/>
      <w:r w:rsidRPr="00F8515F">
        <w:t>A</w:t>
      </w:r>
      <w:proofErr w:type="spellEnd"/>
      <w:r w:rsidRPr="00F8515F">
        <w:t xml:space="preserve"> Escarpa Devoniana delimita a transição entre o Primeiro e o Segundo Planaltos, sendo formada predominantemente por rochas sedimentares.</w:t>
      </w:r>
      <w:r w:rsidRPr="00F8515F">
        <w:br/>
      </w:r>
      <w:r w:rsidRPr="00F8515F">
        <w:rPr>
          <w:b/>
          <w:bCs/>
        </w:rPr>
        <w:t>B</w:t>
      </w:r>
      <w:r w:rsidRPr="00F8515F">
        <w:t xml:space="preserve"> O Primeiro Planalto paranaense é caracterizado pela predominância de rochas vulcânicas e relevo fortemente ondulado.</w:t>
      </w:r>
      <w:r w:rsidRPr="00F8515F">
        <w:br/>
      </w:r>
      <w:r w:rsidRPr="00F8515F">
        <w:rPr>
          <w:b/>
          <w:bCs/>
        </w:rPr>
        <w:t>C</w:t>
      </w:r>
      <w:r w:rsidRPr="00F8515F">
        <w:t xml:space="preserve"> O Segundo Planalto é formado essencialmente por rochas metamórficas, responsáveis pela maior parte da atividade mineradora estadual.</w:t>
      </w:r>
      <w:r w:rsidRPr="00F8515F">
        <w:br/>
      </w:r>
      <w:r w:rsidRPr="00F8515F">
        <w:rPr>
          <w:b/>
          <w:bCs/>
        </w:rPr>
        <w:t>D</w:t>
      </w:r>
      <w:r w:rsidRPr="00F8515F">
        <w:t xml:space="preserve"> O Terceiro Planalto possui baixíssima fertilidade dos solos e não apresenta relevância agrícola.</w:t>
      </w:r>
      <w:r w:rsidRPr="00F8515F">
        <w:br/>
      </w:r>
      <w:r w:rsidRPr="00F8515F">
        <w:rPr>
          <w:b/>
          <w:bCs/>
        </w:rPr>
        <w:t>E</w:t>
      </w:r>
      <w:r w:rsidRPr="00F8515F">
        <w:t xml:space="preserve"> A Formação Serra Geral é constituída apenas por rochas calcárias e está localizada exclusivamente no litoral.</w:t>
      </w:r>
    </w:p>
    <w:p w14:paraId="4087E7C8" w14:textId="1491987C" w:rsidR="00F8515F" w:rsidRPr="00F8515F" w:rsidRDefault="00457203" w:rsidP="00F8515F">
      <w:pPr>
        <w:rPr>
          <w:b/>
          <w:bCs/>
        </w:rPr>
      </w:pPr>
      <w:r>
        <w:rPr>
          <w:b/>
          <w:bCs/>
        </w:rPr>
        <w:t>19</w:t>
      </w:r>
      <w:r w:rsidR="00F8515F" w:rsidRPr="00F8515F">
        <w:rPr>
          <w:rFonts w:ascii="Times New Roman" w:eastAsia="Times New Roman" w:hAnsi="Times New Roman" w:cs="Times New Roman"/>
          <w:b/>
          <w:bCs/>
          <w:kern w:val="36"/>
          <w:sz w:val="48"/>
          <w:szCs w:val="48"/>
          <w:lang w:eastAsia="pt-BR"/>
          <w14:ligatures w14:val="none"/>
        </w:rPr>
        <w:t xml:space="preserve"> </w:t>
      </w:r>
      <w:r w:rsidR="00F8515F" w:rsidRPr="00F8515F">
        <w:rPr>
          <w:b/>
          <w:bCs/>
        </w:rPr>
        <w:t>Hidrografia e Recursos Hídricos</w:t>
      </w:r>
    </w:p>
    <w:p w14:paraId="38D3B81A" w14:textId="77777777" w:rsidR="00F8515F" w:rsidRPr="00F8515F" w:rsidRDefault="00F8515F" w:rsidP="00F8515F">
      <w:pPr>
        <w:rPr>
          <w:b/>
          <w:bCs/>
        </w:rPr>
      </w:pPr>
      <w:r w:rsidRPr="00F8515F">
        <w:rPr>
          <w:b/>
          <w:bCs/>
        </w:rPr>
        <w:t>A hidrografia do Paraná é marcada pela presença de importantes bacias e rios de expressão nacional. Assinale a alternativa correta.</w:t>
      </w:r>
    </w:p>
    <w:p w14:paraId="2D4A8C1F" w14:textId="287C3DC9" w:rsidR="00F8515F" w:rsidRPr="00F8515F" w:rsidRDefault="00F8515F" w:rsidP="00F8515F">
      <w:r w:rsidRPr="00F8515F">
        <w:rPr>
          <w:b/>
          <w:bCs/>
        </w:rPr>
        <w:t>A</w:t>
      </w:r>
      <w:r w:rsidRPr="00F8515F">
        <w:t xml:space="preserve"> O rio Iguaçu nasce no litoral paranaense e corre em direção ao oceano Atlântico.</w:t>
      </w:r>
      <w:r w:rsidRPr="00F8515F">
        <w:br/>
      </w:r>
      <w:r w:rsidRPr="002B7AB0">
        <w:rPr>
          <w:b/>
          <w:bCs/>
        </w:rPr>
        <w:t>B</w:t>
      </w:r>
      <w:r w:rsidRPr="00F8515F">
        <w:t xml:space="preserve"> A Bacia do Paraná abrange grande parte do estado, sendo o rio Iguaçu um de seus principais cursos d'água.</w:t>
      </w:r>
      <w:r w:rsidRPr="00F8515F">
        <w:br/>
      </w:r>
      <w:r w:rsidRPr="00F8515F">
        <w:rPr>
          <w:b/>
          <w:bCs/>
        </w:rPr>
        <w:t>C</w:t>
      </w:r>
      <w:r w:rsidRPr="00F8515F">
        <w:t xml:space="preserve"> O rio Tibagi integra exclusivamente a Bacia do Atlântico Norte, sem relação com o sistema Paraná–Paraguai.</w:t>
      </w:r>
      <w:r w:rsidRPr="00F8515F">
        <w:br/>
      </w:r>
      <w:r w:rsidRPr="00F8515F">
        <w:rPr>
          <w:b/>
          <w:bCs/>
        </w:rPr>
        <w:t>D</w:t>
      </w:r>
      <w:r w:rsidRPr="00F8515F">
        <w:t xml:space="preserve"> Os rios paranaenses apresentam regime exclusivamente pluvial e ausência total de potencial hidrelétrico.</w:t>
      </w:r>
      <w:r w:rsidRPr="00F8515F">
        <w:br/>
      </w:r>
      <w:r w:rsidRPr="00F8515F">
        <w:rPr>
          <w:b/>
          <w:bCs/>
        </w:rPr>
        <w:t>E</w:t>
      </w:r>
      <w:r w:rsidRPr="00F8515F">
        <w:t xml:space="preserve"> A hidrografia do Paraná é pouco relevante para a economia estadual, já que não há usinas hidrelétricas expressivas.</w:t>
      </w:r>
    </w:p>
    <w:p w14:paraId="4962AD95" w14:textId="4DB27935" w:rsidR="00F8515F" w:rsidRPr="00F8515F" w:rsidRDefault="00457203" w:rsidP="00F8515F">
      <w:pPr>
        <w:rPr>
          <w:b/>
          <w:bCs/>
        </w:rPr>
      </w:pPr>
      <w:r>
        <w:rPr>
          <w:b/>
          <w:bCs/>
        </w:rPr>
        <w:lastRenderedPageBreak/>
        <w:t>20</w:t>
      </w:r>
      <w:r w:rsidR="00F8515F" w:rsidRPr="00F8515F">
        <w:rPr>
          <w:rFonts w:ascii="Times New Roman" w:eastAsia="Times New Roman" w:hAnsi="Times New Roman" w:cs="Times New Roman"/>
          <w:b/>
          <w:bCs/>
          <w:kern w:val="36"/>
          <w:sz w:val="48"/>
          <w:szCs w:val="48"/>
          <w:lang w:eastAsia="pt-BR"/>
          <w14:ligatures w14:val="none"/>
        </w:rPr>
        <w:t xml:space="preserve"> </w:t>
      </w:r>
      <w:r w:rsidR="00F8515F" w:rsidRPr="00F8515F">
        <w:rPr>
          <w:b/>
          <w:bCs/>
        </w:rPr>
        <w:t>Sustentabilidade, Unidades de Conservação e Conflitos Socioambientais</w:t>
      </w:r>
    </w:p>
    <w:p w14:paraId="69AA10DB" w14:textId="77777777" w:rsidR="00F8515F" w:rsidRPr="00F8515F" w:rsidRDefault="00F8515F" w:rsidP="00F8515F">
      <w:pPr>
        <w:rPr>
          <w:b/>
          <w:bCs/>
        </w:rPr>
      </w:pPr>
      <w:r w:rsidRPr="00F8515F">
        <w:rPr>
          <w:b/>
          <w:bCs/>
        </w:rPr>
        <w:t>As Unidades de Conservação (UCs) desempenham papel essencial na preservação ambiental e na redução de conflitos socioambientais no Paraná. Assinale a alternativa correta.</w:t>
      </w:r>
    </w:p>
    <w:p w14:paraId="3C5598B2" w14:textId="006B0ABA" w:rsidR="00F8515F" w:rsidRPr="00F8515F" w:rsidRDefault="00F8515F" w:rsidP="00F8515F">
      <w:r w:rsidRPr="00F8515F">
        <w:rPr>
          <w:b/>
          <w:bCs/>
        </w:rPr>
        <w:t>A</w:t>
      </w:r>
      <w:r w:rsidRPr="00F8515F">
        <w:t xml:space="preserve"> As Unidades de Conservação têm como único objetivo permitir o uso irrestrito dos recursos naturais pelas populações locais.</w:t>
      </w:r>
      <w:r w:rsidRPr="00F8515F">
        <w:br/>
      </w:r>
      <w:r w:rsidRPr="002B7AB0">
        <w:rPr>
          <w:b/>
          <w:bCs/>
        </w:rPr>
        <w:t>B</w:t>
      </w:r>
      <w:r w:rsidRPr="00F8515F">
        <w:t xml:space="preserve"> O Paraná possui UCs de proteção integral e de uso sustentável, como o Parque Estadual de Vila Velha e a APA de Guaratuba, respectivamente.</w:t>
      </w:r>
      <w:r w:rsidRPr="00F8515F">
        <w:br/>
      </w:r>
      <w:r w:rsidRPr="00F8515F">
        <w:rPr>
          <w:b/>
          <w:bCs/>
        </w:rPr>
        <w:t>C</w:t>
      </w:r>
      <w:r w:rsidRPr="00F8515F">
        <w:t xml:space="preserve"> Conflitos socioambientais são fenômenos exclusivamente rurais e não ocorrem em áreas urbanas como Curitiba.</w:t>
      </w:r>
      <w:r w:rsidRPr="00F8515F">
        <w:br/>
      </w:r>
      <w:r w:rsidRPr="00F8515F">
        <w:rPr>
          <w:b/>
          <w:bCs/>
        </w:rPr>
        <w:t>D</w:t>
      </w:r>
      <w:r w:rsidRPr="00F8515F">
        <w:t xml:space="preserve"> A criação de UCs impede totalmente o acesso público, incluindo atividades de pesquisa científica.</w:t>
      </w:r>
      <w:r w:rsidRPr="00F8515F">
        <w:br/>
      </w:r>
      <w:r w:rsidRPr="00F8515F">
        <w:rPr>
          <w:b/>
          <w:bCs/>
        </w:rPr>
        <w:t>E</w:t>
      </w:r>
      <w:r w:rsidRPr="00F8515F">
        <w:t xml:space="preserve"> Unidades de Conservação não possuem base legal no Brasil, pois dependem apenas de regulamentações estaduais.</w:t>
      </w:r>
    </w:p>
    <w:p w14:paraId="7AC86C06" w14:textId="12589AD0" w:rsidR="0094529F" w:rsidRPr="00457203" w:rsidRDefault="001A5440" w:rsidP="00457203">
      <w:pPr>
        <w:pStyle w:val="CitaoIntensa"/>
        <w:rPr>
          <w:lang w:eastAsia="pt-BR"/>
        </w:rPr>
      </w:pPr>
      <w:r w:rsidRPr="001A5440">
        <w:rPr>
          <w:lang w:eastAsia="pt-BR"/>
        </w:rPr>
        <w:t>Noções de Direito e Legislação, questões de 21 a 40, com valor de 3,5.</w:t>
      </w:r>
    </w:p>
    <w:p w14:paraId="3462ACE0" w14:textId="01280F95" w:rsidR="005532BE" w:rsidRPr="0039181E" w:rsidRDefault="00457203" w:rsidP="005532BE">
      <w:pPr>
        <w:spacing w:after="0" w:line="240" w:lineRule="auto"/>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 xml:space="preserve">21 </w:t>
      </w:r>
      <w:r w:rsidR="0039181E" w:rsidRPr="0039181E">
        <w:rPr>
          <w:rFonts w:ascii="Times New Roman" w:eastAsia="Times New Roman" w:hAnsi="Times New Roman" w:cs="Times New Roman"/>
          <w:b/>
          <w:bCs/>
          <w:kern w:val="0"/>
          <w:sz w:val="24"/>
          <w:szCs w:val="24"/>
          <w:lang w:eastAsia="pt-BR"/>
          <w14:ligatures w14:val="none"/>
        </w:rPr>
        <w:t xml:space="preserve">Sobre a Lei Orgânica do Município de </w:t>
      </w:r>
      <w:r w:rsidR="0039181E" w:rsidRPr="005532BE">
        <w:rPr>
          <w:rFonts w:ascii="Times New Roman" w:eastAsia="Times New Roman" w:hAnsi="Times New Roman" w:cs="Times New Roman"/>
          <w:b/>
          <w:bCs/>
          <w:kern w:val="0"/>
          <w:sz w:val="24"/>
          <w:szCs w:val="24"/>
          <w:lang w:eastAsia="pt-BR"/>
          <w14:ligatures w14:val="none"/>
        </w:rPr>
        <w:t>Curitiba</w:t>
      </w:r>
      <w:r w:rsidR="0039181E" w:rsidRPr="0039181E">
        <w:rPr>
          <w:rFonts w:ascii="Times New Roman" w:eastAsia="Times New Roman" w:hAnsi="Times New Roman" w:cs="Times New Roman"/>
          <w:b/>
          <w:bCs/>
          <w:kern w:val="0"/>
          <w:sz w:val="24"/>
          <w:szCs w:val="24"/>
          <w:lang w:eastAsia="pt-BR"/>
          <w14:ligatures w14:val="none"/>
        </w:rPr>
        <w:t xml:space="preserve">, assinale a alternativa correta. </w:t>
      </w:r>
    </w:p>
    <w:p w14:paraId="6E01FCC9" w14:textId="77777777" w:rsidR="005532BE" w:rsidRDefault="005532BE" w:rsidP="005532BE">
      <w:pPr>
        <w:spacing w:after="0" w:line="240" w:lineRule="auto"/>
        <w:rPr>
          <w:rFonts w:ascii="Times New Roman" w:eastAsia="Times New Roman" w:hAnsi="Times New Roman" w:cs="Times New Roman"/>
          <w:b/>
          <w:bCs/>
          <w:kern w:val="0"/>
          <w:sz w:val="24"/>
          <w:szCs w:val="24"/>
          <w:highlight w:val="yellow"/>
          <w:lang w:eastAsia="pt-BR"/>
          <w14:ligatures w14:val="none"/>
        </w:rPr>
      </w:pPr>
    </w:p>
    <w:p w14:paraId="371CD314" w14:textId="0470949D" w:rsidR="0039181E" w:rsidRPr="0039181E" w:rsidRDefault="0039181E" w:rsidP="005532BE">
      <w:pPr>
        <w:spacing w:after="0" w:line="240" w:lineRule="auto"/>
        <w:rPr>
          <w:rFonts w:ascii="Times New Roman" w:eastAsia="Times New Roman" w:hAnsi="Times New Roman" w:cs="Times New Roman"/>
          <w:kern w:val="0"/>
          <w:sz w:val="24"/>
          <w:szCs w:val="24"/>
          <w:lang w:eastAsia="pt-BR"/>
          <w14:ligatures w14:val="none"/>
        </w:rPr>
      </w:pPr>
      <w:r w:rsidRPr="002B7AB0">
        <w:rPr>
          <w:rFonts w:ascii="Times New Roman" w:eastAsia="Times New Roman" w:hAnsi="Times New Roman" w:cs="Times New Roman"/>
          <w:b/>
          <w:bCs/>
          <w:kern w:val="0"/>
          <w:sz w:val="24"/>
          <w:szCs w:val="24"/>
          <w:lang w:eastAsia="pt-BR"/>
          <w14:ligatures w14:val="none"/>
        </w:rPr>
        <w:t>A</w:t>
      </w:r>
      <w:r w:rsidRPr="0039181E">
        <w:rPr>
          <w:rFonts w:ascii="Times New Roman" w:eastAsia="Times New Roman" w:hAnsi="Times New Roman" w:cs="Times New Roman"/>
          <w:kern w:val="0"/>
          <w:sz w:val="24"/>
          <w:szCs w:val="24"/>
          <w:lang w:eastAsia="pt-BR"/>
          <w14:ligatures w14:val="none"/>
        </w:rPr>
        <w:t xml:space="preserve"> O Poder Legislativo do Município é exercido pela Câmara Municipal de Vereadores. </w:t>
      </w:r>
    </w:p>
    <w:p w14:paraId="452C3513" w14:textId="6AE8C65D" w:rsidR="0039181E" w:rsidRPr="0039181E" w:rsidRDefault="0039181E" w:rsidP="005532BE">
      <w:pPr>
        <w:spacing w:after="0" w:line="240" w:lineRule="auto"/>
        <w:rPr>
          <w:rFonts w:ascii="Times New Roman" w:eastAsia="Times New Roman" w:hAnsi="Times New Roman" w:cs="Times New Roman"/>
          <w:kern w:val="0"/>
          <w:sz w:val="24"/>
          <w:szCs w:val="24"/>
          <w:lang w:eastAsia="pt-BR"/>
          <w14:ligatures w14:val="none"/>
        </w:rPr>
      </w:pPr>
      <w:r w:rsidRPr="0039181E">
        <w:rPr>
          <w:rFonts w:ascii="Times New Roman" w:eastAsia="Times New Roman" w:hAnsi="Times New Roman" w:cs="Times New Roman"/>
          <w:b/>
          <w:bCs/>
          <w:kern w:val="0"/>
          <w:sz w:val="24"/>
          <w:szCs w:val="24"/>
          <w:lang w:eastAsia="pt-BR"/>
          <w14:ligatures w14:val="none"/>
        </w:rPr>
        <w:t>B</w:t>
      </w:r>
      <w:r w:rsidRPr="0039181E">
        <w:rPr>
          <w:rFonts w:ascii="Times New Roman" w:eastAsia="Times New Roman" w:hAnsi="Times New Roman" w:cs="Times New Roman"/>
          <w:kern w:val="0"/>
          <w:sz w:val="24"/>
          <w:szCs w:val="24"/>
          <w:lang w:eastAsia="pt-BR"/>
          <w14:ligatures w14:val="none"/>
        </w:rPr>
        <w:t xml:space="preserve"> Fica fixado em 44 (quarenta e quatro) o número de Vereadores à Câmara Municipal.</w:t>
      </w:r>
    </w:p>
    <w:p w14:paraId="4228314F" w14:textId="7F0ED1B2" w:rsidR="0039181E" w:rsidRPr="0039181E" w:rsidRDefault="0039181E" w:rsidP="005532BE">
      <w:pPr>
        <w:spacing w:after="0" w:line="240" w:lineRule="auto"/>
        <w:rPr>
          <w:rFonts w:ascii="Times New Roman" w:eastAsia="Times New Roman" w:hAnsi="Times New Roman" w:cs="Times New Roman"/>
          <w:kern w:val="0"/>
          <w:sz w:val="24"/>
          <w:szCs w:val="24"/>
          <w:lang w:eastAsia="pt-BR"/>
          <w14:ligatures w14:val="none"/>
        </w:rPr>
      </w:pPr>
      <w:r w:rsidRPr="0039181E">
        <w:rPr>
          <w:rFonts w:ascii="Times New Roman" w:eastAsia="Times New Roman" w:hAnsi="Times New Roman" w:cs="Times New Roman"/>
          <w:b/>
          <w:bCs/>
          <w:kern w:val="0"/>
          <w:sz w:val="24"/>
          <w:szCs w:val="24"/>
          <w:lang w:eastAsia="pt-BR"/>
          <w14:ligatures w14:val="none"/>
        </w:rPr>
        <w:t>C</w:t>
      </w:r>
      <w:r w:rsidRPr="0039181E">
        <w:rPr>
          <w:rFonts w:ascii="Times New Roman" w:eastAsia="Times New Roman" w:hAnsi="Times New Roman" w:cs="Times New Roman"/>
          <w:kern w:val="0"/>
          <w:sz w:val="24"/>
          <w:szCs w:val="24"/>
          <w:lang w:eastAsia="pt-BR"/>
          <w14:ligatures w14:val="none"/>
        </w:rPr>
        <w:t xml:space="preserve"> Ao Município é permitido estabelecer e incentivar cultos religiosos ou igrejas.</w:t>
      </w:r>
    </w:p>
    <w:p w14:paraId="48095EEB" w14:textId="768F99DD" w:rsidR="0039181E" w:rsidRPr="0039181E" w:rsidRDefault="0039181E" w:rsidP="005532BE">
      <w:pPr>
        <w:spacing w:after="0" w:line="240" w:lineRule="auto"/>
        <w:rPr>
          <w:rFonts w:ascii="Times New Roman" w:eastAsia="Times New Roman" w:hAnsi="Times New Roman" w:cs="Times New Roman"/>
          <w:kern w:val="0"/>
          <w:sz w:val="24"/>
          <w:szCs w:val="24"/>
          <w:lang w:eastAsia="pt-BR"/>
          <w14:ligatures w14:val="none"/>
        </w:rPr>
      </w:pPr>
      <w:r w:rsidRPr="0039181E">
        <w:rPr>
          <w:rFonts w:ascii="Times New Roman" w:eastAsia="Times New Roman" w:hAnsi="Times New Roman" w:cs="Times New Roman"/>
          <w:b/>
          <w:bCs/>
          <w:kern w:val="0"/>
          <w:sz w:val="24"/>
          <w:szCs w:val="24"/>
          <w:lang w:eastAsia="pt-BR"/>
          <w14:ligatures w14:val="none"/>
        </w:rPr>
        <w:t>D</w:t>
      </w:r>
      <w:r w:rsidRPr="0039181E">
        <w:rPr>
          <w:rFonts w:ascii="Times New Roman" w:eastAsia="Times New Roman" w:hAnsi="Times New Roman" w:cs="Times New Roman"/>
          <w:kern w:val="0"/>
          <w:sz w:val="24"/>
          <w:szCs w:val="24"/>
          <w:lang w:eastAsia="pt-BR"/>
          <w14:ligatures w14:val="none"/>
        </w:rPr>
        <w:t xml:space="preserve"> Perderá o mandato o Vereador licenciado em razão de luto por falecimento de cônjuge, ascendente, descendente e irmãos. </w:t>
      </w:r>
    </w:p>
    <w:p w14:paraId="3BDFEC9F" w14:textId="7E0EAB64" w:rsidR="0039181E" w:rsidRDefault="0039181E" w:rsidP="005532BE">
      <w:pPr>
        <w:spacing w:after="0" w:line="240" w:lineRule="auto"/>
        <w:rPr>
          <w:rFonts w:ascii="Times New Roman" w:eastAsia="Times New Roman" w:hAnsi="Times New Roman" w:cs="Times New Roman"/>
          <w:kern w:val="0"/>
          <w:sz w:val="24"/>
          <w:szCs w:val="24"/>
          <w:lang w:eastAsia="pt-BR"/>
          <w14:ligatures w14:val="none"/>
        </w:rPr>
      </w:pPr>
      <w:r w:rsidRPr="0039181E">
        <w:rPr>
          <w:rFonts w:ascii="Times New Roman" w:eastAsia="Times New Roman" w:hAnsi="Times New Roman" w:cs="Times New Roman"/>
          <w:b/>
          <w:bCs/>
          <w:kern w:val="0"/>
          <w:sz w:val="24"/>
          <w:szCs w:val="24"/>
          <w:lang w:eastAsia="pt-BR"/>
          <w14:ligatures w14:val="none"/>
        </w:rPr>
        <w:t>E</w:t>
      </w:r>
      <w:r w:rsidRPr="0039181E">
        <w:rPr>
          <w:rFonts w:ascii="Times New Roman" w:eastAsia="Times New Roman" w:hAnsi="Times New Roman" w:cs="Times New Roman"/>
          <w:kern w:val="0"/>
          <w:sz w:val="24"/>
          <w:szCs w:val="24"/>
          <w:lang w:eastAsia="pt-BR"/>
          <w14:ligatures w14:val="none"/>
        </w:rPr>
        <w:t xml:space="preserve"> Compete à Câmara Municipal legislar sobre tributos de competência estadual. </w:t>
      </w:r>
    </w:p>
    <w:p w14:paraId="7B843FE9" w14:textId="15E0ADDE" w:rsidR="002B7AB0" w:rsidRDefault="002B7AB0" w:rsidP="005532BE">
      <w:pPr>
        <w:spacing w:after="0" w:line="240" w:lineRule="auto"/>
        <w:rPr>
          <w:rFonts w:ascii="Times New Roman" w:eastAsia="Times New Roman" w:hAnsi="Times New Roman" w:cs="Times New Roman"/>
          <w:kern w:val="0"/>
          <w:sz w:val="24"/>
          <w:szCs w:val="24"/>
          <w:lang w:eastAsia="pt-BR"/>
          <w14:ligatures w14:val="none"/>
        </w:rPr>
      </w:pPr>
    </w:p>
    <w:p w14:paraId="7BE038C6" w14:textId="69FD0C73" w:rsidR="002B7AB0" w:rsidRDefault="002B7AB0" w:rsidP="002B7AB0">
      <w:pPr>
        <w:pBdr>
          <w:top w:val="none" w:sz="4" w:space="0" w:color="000000"/>
          <w:left w:val="none" w:sz="4" w:space="0" w:color="000000"/>
          <w:bottom w:val="none" w:sz="4" w:space="0" w:color="000000"/>
          <w:right w:val="none" w:sz="4" w:space="0" w:color="000000"/>
        </w:pBdr>
        <w:rPr>
          <w:b/>
          <w:bCs/>
        </w:rPr>
      </w:pPr>
      <w:r>
        <w:rPr>
          <w:rFonts w:ascii="Times New Roman" w:eastAsia="Times New Roman" w:hAnsi="Times New Roman" w:cs="Times New Roman"/>
          <w:b/>
          <w:bCs/>
          <w:color w:val="000000"/>
          <w:sz w:val="24"/>
        </w:rPr>
        <w:t xml:space="preserve">22 </w:t>
      </w:r>
      <w:r>
        <w:rPr>
          <w:rFonts w:ascii="Times New Roman" w:eastAsia="Times New Roman" w:hAnsi="Times New Roman" w:cs="Times New Roman"/>
          <w:b/>
          <w:bCs/>
          <w:color w:val="000000"/>
          <w:sz w:val="24"/>
        </w:rPr>
        <w:t xml:space="preserve">Assinale a alternativa correta a respeito da desistência voluntária e do arrependimento eficaz no Direito Penal. </w:t>
      </w:r>
    </w:p>
    <w:p w14:paraId="63EF0A80" w14:textId="77777777" w:rsidR="002B7AB0" w:rsidRDefault="002B7AB0" w:rsidP="002B7AB0">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A</w:t>
      </w:r>
      <w:proofErr w:type="spellEnd"/>
      <w:r>
        <w:rPr>
          <w:rFonts w:ascii="Times New Roman" w:eastAsia="Times New Roman" w:hAnsi="Times New Roman" w:cs="Times New Roman"/>
          <w:color w:val="000000"/>
          <w:sz w:val="24"/>
        </w:rPr>
        <w:t xml:space="preserve"> desistência voluntária e o arrependimento eficaz são reconhecidos como causa excludente de culpabilidade.</w:t>
      </w:r>
    </w:p>
    <w:p w14:paraId="6472B307" w14:textId="77777777" w:rsidR="002B7AB0" w:rsidRDefault="002B7AB0" w:rsidP="002B7AB0">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A desistência voluntária é admitida nos crimes unissubsistentes.</w:t>
      </w:r>
    </w:p>
    <w:p w14:paraId="1F4B0E47"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 xml:space="preserve">C </w:t>
      </w:r>
      <w:r>
        <w:rPr>
          <w:rFonts w:ascii="Times New Roman" w:eastAsia="Times New Roman" w:hAnsi="Times New Roman" w:cs="Times New Roman"/>
          <w:color w:val="000000"/>
          <w:sz w:val="24"/>
        </w:rPr>
        <w:t>O arrependimento eficaz só se aplica aos crimes materiais.</w:t>
      </w:r>
    </w:p>
    <w:p w14:paraId="1D6F8180"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Diversamente</w:t>
      </w:r>
      <w:proofErr w:type="gramEnd"/>
      <w:r>
        <w:rPr>
          <w:rFonts w:ascii="Times New Roman" w:eastAsia="Times New Roman" w:hAnsi="Times New Roman" w:cs="Times New Roman"/>
          <w:color w:val="000000"/>
          <w:sz w:val="24"/>
        </w:rPr>
        <w:t xml:space="preserve"> da desistência voluntária, no arrependimento eficaz, o agente responde pela forma tentada do crime inicialmente desejado.  </w:t>
      </w:r>
    </w:p>
    <w:p w14:paraId="63BBF787" w14:textId="3C1AA9AB" w:rsidR="002B7AB0" w:rsidRPr="002B7AB0" w:rsidRDefault="002B7AB0" w:rsidP="002B7AB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É</w:t>
      </w:r>
      <w:proofErr w:type="gramEnd"/>
      <w:r>
        <w:rPr>
          <w:rFonts w:ascii="Times New Roman" w:eastAsia="Times New Roman" w:hAnsi="Times New Roman" w:cs="Times New Roman"/>
          <w:color w:val="000000"/>
          <w:sz w:val="24"/>
        </w:rPr>
        <w:t xml:space="preserve"> possível afirmar que a desistência voluntária é tratada de forma idêntica à tentativa ou </w:t>
      </w:r>
      <w:proofErr w:type="spellStart"/>
      <w:r>
        <w:rPr>
          <w:rFonts w:ascii="Times New Roman" w:eastAsia="Times New Roman" w:hAnsi="Times New Roman" w:cs="Times New Roman"/>
          <w:color w:val="000000"/>
          <w:sz w:val="24"/>
        </w:rPr>
        <w:t>conatus</w:t>
      </w:r>
      <w:proofErr w:type="spellEnd"/>
      <w:r>
        <w:rPr>
          <w:rFonts w:ascii="Times New Roman" w:eastAsia="Times New Roman" w:hAnsi="Times New Roman" w:cs="Times New Roman"/>
          <w:color w:val="000000"/>
          <w:sz w:val="24"/>
        </w:rPr>
        <w:t xml:space="preserve">, em que, iniciada a execução de um delito, a consumação não ocorre por circunstâncias alheias à vontade do agente.  </w:t>
      </w:r>
    </w:p>
    <w:p w14:paraId="1D40D1D3" w14:textId="77777777" w:rsidR="00B21ECF" w:rsidRDefault="00B21ECF">
      <w:pPr>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br w:type="page"/>
      </w:r>
    </w:p>
    <w:p w14:paraId="243A3307" w14:textId="1519E3B2" w:rsidR="002B7AB0" w:rsidRDefault="002B7AB0" w:rsidP="002B7AB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sidRPr="002B7AB0">
        <w:rPr>
          <w:rFonts w:ascii="Times New Roman" w:eastAsia="Times New Roman" w:hAnsi="Times New Roman" w:cs="Times New Roman"/>
          <w:b/>
          <w:bCs/>
          <w:color w:val="000000"/>
          <w:sz w:val="24"/>
        </w:rPr>
        <w:lastRenderedPageBreak/>
        <w:t xml:space="preserve"> </w:t>
      </w:r>
      <w:r w:rsidRPr="002B7AB0">
        <w:rPr>
          <w:rFonts w:ascii="Times New Roman" w:eastAsia="Times New Roman" w:hAnsi="Times New Roman" w:cs="Times New Roman"/>
          <w:b/>
          <w:bCs/>
          <w:color w:val="000000"/>
          <w:sz w:val="24"/>
        </w:rPr>
        <w:t>23</w:t>
      </w:r>
      <w:r>
        <w:rPr>
          <w:rFonts w:ascii="Times New Roman" w:eastAsia="Times New Roman" w:hAnsi="Times New Roman" w:cs="Times New Roman"/>
          <w:color w:val="000000"/>
          <w:sz w:val="24"/>
        </w:rPr>
        <w:t xml:space="preserve"> </w:t>
      </w:r>
      <w:r w:rsidRPr="002B7AB0">
        <w:rPr>
          <w:rFonts w:ascii="Times New Roman" w:eastAsia="Times New Roman" w:hAnsi="Times New Roman" w:cs="Times New Roman"/>
          <w:b/>
          <w:bCs/>
          <w:color w:val="000000"/>
          <w:sz w:val="24"/>
        </w:rPr>
        <w:t>Considere que o gestor de um setor administrativo de um Tribunal de Justiça Estadual, com o intuito de sanear a rotina de trabalho, adotou as seguintes providências:</w:t>
      </w:r>
    </w:p>
    <w:p w14:paraId="7312D7E3" w14:textId="77777777" w:rsidR="002B7AB0" w:rsidRDefault="002B7AB0" w:rsidP="002B7AB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(A) extinguiu ordem de serviço vigente, por razões de conveniência, uma vez que não se mostrava eficiente e racional;</w:t>
      </w:r>
    </w:p>
    <w:p w14:paraId="25AB5729" w14:textId="18B7B3E4" w:rsidR="002B7AB0" w:rsidRDefault="002B7AB0" w:rsidP="002B7AB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bCs/>
          <w:color w:val="000000"/>
          <w:sz w:val="24"/>
        </w:rPr>
      </w:pPr>
      <w:r>
        <w:rPr>
          <w:rFonts w:ascii="Times New Roman" w:eastAsia="Times New Roman" w:hAnsi="Times New Roman" w:cs="Times New Roman"/>
          <w:color w:val="000000"/>
          <w:sz w:val="24"/>
        </w:rPr>
        <w:t xml:space="preserve"> (B) extinguiu a portaria que havia deferido a licença capacitação de determinado servidor, levando em conta que este não havia alcançado o tempo de serviço necessário para gozar da licença, conforme previsto em lei. </w:t>
      </w:r>
    </w:p>
    <w:p w14:paraId="3D13DCB2" w14:textId="7F136234" w:rsidR="002B7AB0" w:rsidRDefault="002B7AB0" w:rsidP="002B7AB0">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b/>
          <w:bCs/>
          <w:color w:val="000000"/>
          <w:sz w:val="24"/>
        </w:rPr>
        <w:t xml:space="preserve">Diante desse contexto, acerca dos atos administrativos, assinale a alternativa correta. </w:t>
      </w:r>
    </w:p>
    <w:p w14:paraId="3E066CA9" w14:textId="4EE7ADE7" w:rsidR="002B7AB0" w:rsidRPr="00B21ECF" w:rsidRDefault="002B7AB0" w:rsidP="00B21ECF">
      <w:pPr>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As providências A e B correspondem a situações de revogação do ato administrativo, cujos efeitos, como regra, operam prospectivamente.  </w:t>
      </w:r>
    </w:p>
    <w:p w14:paraId="17835AA0" w14:textId="77777777" w:rsidR="002B7AB0" w:rsidRDefault="002B7AB0" w:rsidP="002B7AB0">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As providências A e B correspondem a situações de anulação, cujos efeitos, como regra, operam prospectivamente. </w:t>
      </w:r>
    </w:p>
    <w:p w14:paraId="25386DB0"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sidRPr="002B7AB0">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A</w:t>
      </w:r>
      <w:proofErr w:type="gramEnd"/>
      <w:r>
        <w:rPr>
          <w:rFonts w:ascii="Times New Roman" w:eastAsia="Times New Roman" w:hAnsi="Times New Roman" w:cs="Times New Roman"/>
          <w:color w:val="000000"/>
          <w:sz w:val="24"/>
        </w:rPr>
        <w:t xml:space="preserve"> providência A corresponde a situação de revogação, cujos efeitos, como regra, operam prospectivamente, ao passo que a providência B corresponde a situação de anulação, cujos efeitos, como regra, operam retroativamente. </w:t>
      </w:r>
    </w:p>
    <w:p w14:paraId="00D4D04F"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A</w:t>
      </w:r>
      <w:proofErr w:type="gramEnd"/>
      <w:r>
        <w:rPr>
          <w:rFonts w:ascii="Times New Roman" w:eastAsia="Times New Roman" w:hAnsi="Times New Roman" w:cs="Times New Roman"/>
          <w:color w:val="000000"/>
          <w:sz w:val="24"/>
        </w:rPr>
        <w:t xml:space="preserve"> providência A corresponde a situação de anulação, cujos efeitos, como regra, operam prospectivamente, ao passo que a providência B corresponde a situação de revogação, cujos efeitos, como regra, operam retroativamente. </w:t>
      </w:r>
    </w:p>
    <w:p w14:paraId="0AF04FBC" w14:textId="060BA3C8" w:rsidR="002B7AB0" w:rsidRPr="002B7AB0" w:rsidRDefault="002B7AB0" w:rsidP="002B7AB0">
      <w:pPr>
        <w:pBdr>
          <w:top w:val="none" w:sz="4" w:space="0" w:color="000000"/>
          <w:left w:val="none" w:sz="4" w:space="0" w:color="000000"/>
          <w:bottom w:val="none" w:sz="4" w:space="0" w:color="000000"/>
          <w:right w:val="none" w:sz="4" w:space="0" w:color="000000"/>
        </w:pBdr>
      </w:pPr>
      <w:proofErr w:type="gramStart"/>
      <w:r>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A</w:t>
      </w:r>
      <w:proofErr w:type="gramEnd"/>
      <w:r>
        <w:rPr>
          <w:rFonts w:ascii="Times New Roman" w:eastAsia="Times New Roman" w:hAnsi="Times New Roman" w:cs="Times New Roman"/>
          <w:color w:val="000000"/>
          <w:sz w:val="24"/>
        </w:rPr>
        <w:t xml:space="preserve"> providência A corresponde a situação de revogação, cujos efeitos, como regra, operam retroativamente, ao passo que a providência B corresponde a situação de anulação, cujos efeitos, como regra, operam prospectivamente. </w:t>
      </w:r>
    </w:p>
    <w:p w14:paraId="402F8656" w14:textId="1F271AF0" w:rsidR="002B7AB0" w:rsidRDefault="002B7AB0" w:rsidP="002B7AB0">
      <w:pPr>
        <w:pBdr>
          <w:top w:val="none" w:sz="4" w:space="0" w:color="000000"/>
          <w:left w:val="none" w:sz="4" w:space="0" w:color="000000"/>
          <w:bottom w:val="none" w:sz="4" w:space="0" w:color="000000"/>
          <w:right w:val="none" w:sz="4" w:space="0" w:color="000000"/>
        </w:pBdr>
        <w:rPr>
          <w:b/>
          <w:bCs/>
        </w:rPr>
      </w:pPr>
      <w:r>
        <w:rPr>
          <w:rFonts w:ascii="Times New Roman" w:eastAsia="Times New Roman" w:hAnsi="Times New Roman" w:cs="Times New Roman"/>
          <w:b/>
          <w:bCs/>
          <w:color w:val="000000"/>
          <w:sz w:val="24"/>
        </w:rPr>
        <w:t xml:space="preserve"> </w:t>
      </w:r>
      <w:r>
        <w:rPr>
          <w:rFonts w:ascii="Times New Roman" w:eastAsia="Times New Roman" w:hAnsi="Times New Roman" w:cs="Times New Roman"/>
          <w:b/>
          <w:bCs/>
          <w:color w:val="000000"/>
          <w:sz w:val="24"/>
        </w:rPr>
        <w:t xml:space="preserve">24 </w:t>
      </w:r>
      <w:r>
        <w:rPr>
          <w:rFonts w:ascii="Times New Roman" w:eastAsia="Times New Roman" w:hAnsi="Times New Roman" w:cs="Times New Roman"/>
          <w:b/>
          <w:bCs/>
          <w:color w:val="000000"/>
          <w:sz w:val="24"/>
        </w:rPr>
        <w:t xml:space="preserve">A respeito dos crimes praticáveis por funcionário público contra a Administração em geral, previstos no Código Penal, o crime de peculato consiste em   </w:t>
      </w:r>
    </w:p>
    <w:p w14:paraId="7A415D11" w14:textId="77777777" w:rsidR="002B7AB0" w:rsidRDefault="002B7AB0" w:rsidP="002B7AB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roofErr w:type="gramStart"/>
      <w:r w:rsidRPr="002B7AB0">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solicitar</w:t>
      </w:r>
      <w:proofErr w:type="gramEnd"/>
      <w:r>
        <w:rPr>
          <w:rFonts w:ascii="Times New Roman" w:eastAsia="Times New Roman" w:hAnsi="Times New Roman" w:cs="Times New Roman"/>
          <w:color w:val="000000"/>
          <w:sz w:val="24"/>
        </w:rPr>
        <w:t xml:space="preserve"> ou receber, para si ou para outrem, direta ou indiretamente, ainda que fora da função ou antes de assumi-la, mas em razão dela, vantagem indevida, ou aceitar promessa de tal vantagem. </w:t>
      </w:r>
    </w:p>
    <w:p w14:paraId="389C4E7C"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sidRPr="002B7AB0">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retardar</w:t>
      </w:r>
      <w:proofErr w:type="gramEnd"/>
      <w:r>
        <w:rPr>
          <w:rFonts w:ascii="Times New Roman" w:eastAsia="Times New Roman" w:hAnsi="Times New Roman" w:cs="Times New Roman"/>
          <w:color w:val="000000"/>
          <w:sz w:val="24"/>
        </w:rPr>
        <w:t xml:space="preserve"> ou deixar de praticar, indevidamente, ato de ofício, ou praticá-lo contra disposição expressa de lei, para satisfazer interesse ou sentimento pessoal.  </w:t>
      </w:r>
    </w:p>
    <w:p w14:paraId="5F7BC7E2"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sidRPr="002B7AB0">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inserir</w:t>
      </w:r>
      <w:proofErr w:type="gramEnd"/>
      <w:r>
        <w:rPr>
          <w:rFonts w:ascii="Times New Roman" w:eastAsia="Times New Roman" w:hAnsi="Times New Roman" w:cs="Times New Roman"/>
          <w:color w:val="000000"/>
          <w:sz w:val="24"/>
        </w:rPr>
        <w:t xml:space="preserve"> ou facilitar, o funcionário autorizado, a inserção de dados falsos, alterar ou excluir indevidamente dados corretos nos sistemas informatizados ou bancos de dados da Administração Pública com o fim de obter vantagem indevida para si ou para outrem ou para causar dano.  </w:t>
      </w:r>
    </w:p>
    <w:p w14:paraId="2AB004F7"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sidRPr="002B7AB0">
        <w:rPr>
          <w:rFonts w:ascii="Times New Roman" w:eastAsia="Times New Roman" w:hAnsi="Times New Roman" w:cs="Times New Roman"/>
          <w:b/>
          <w:bCs/>
          <w:color w:val="000000"/>
          <w:sz w:val="24"/>
        </w:rPr>
        <w:t xml:space="preserve">D </w:t>
      </w:r>
      <w:r>
        <w:rPr>
          <w:rFonts w:ascii="Times New Roman" w:eastAsia="Times New Roman" w:hAnsi="Times New Roman" w:cs="Times New Roman"/>
          <w:color w:val="000000"/>
          <w:sz w:val="24"/>
        </w:rPr>
        <w:t xml:space="preserve"> apropriar</w:t>
      </w:r>
      <w:proofErr w:type="gramEnd"/>
      <w:r>
        <w:rPr>
          <w:rFonts w:ascii="Times New Roman" w:eastAsia="Times New Roman" w:hAnsi="Times New Roman" w:cs="Times New Roman"/>
          <w:color w:val="000000"/>
          <w:sz w:val="24"/>
        </w:rPr>
        <w:t>-se o funcionário público de dinheiro, valor ou qualquer outro bem móvel, público ou particular, de que tem a posse em razão do cargo, ou desviá-lo, em proveito próprio ou alheio</w:t>
      </w:r>
      <w:r>
        <w:t>.</w:t>
      </w:r>
    </w:p>
    <w:p w14:paraId="546EF425" w14:textId="3A411E9D" w:rsidR="002B7AB0" w:rsidRPr="002B7AB0" w:rsidRDefault="002B7AB0" w:rsidP="002B7AB0">
      <w:pPr>
        <w:pBdr>
          <w:top w:val="none" w:sz="4" w:space="0" w:color="000000"/>
          <w:left w:val="none" w:sz="4" w:space="0" w:color="000000"/>
          <w:bottom w:val="none" w:sz="4" w:space="0" w:color="000000"/>
          <w:right w:val="none" w:sz="4" w:space="0" w:color="000000"/>
        </w:pBdr>
      </w:pPr>
      <w:proofErr w:type="gramStart"/>
      <w:r w:rsidRPr="002B7AB0">
        <w:rPr>
          <w:rFonts w:ascii="Times New Roman" w:eastAsia="Times New Roman" w:hAnsi="Times New Roman" w:cs="Times New Roman"/>
          <w:b/>
          <w:bCs/>
          <w:color w:val="000000"/>
          <w:sz w:val="24"/>
        </w:rPr>
        <w:t xml:space="preserve">E </w:t>
      </w:r>
      <w:r>
        <w:rPr>
          <w:rFonts w:ascii="Times New Roman" w:eastAsia="Times New Roman" w:hAnsi="Times New Roman" w:cs="Times New Roman"/>
          <w:color w:val="000000"/>
          <w:sz w:val="24"/>
        </w:rPr>
        <w:t xml:space="preserve"> exigir</w:t>
      </w:r>
      <w:proofErr w:type="gramEnd"/>
      <w:r>
        <w:rPr>
          <w:rFonts w:ascii="Times New Roman" w:eastAsia="Times New Roman" w:hAnsi="Times New Roman" w:cs="Times New Roman"/>
          <w:color w:val="000000"/>
          <w:sz w:val="24"/>
        </w:rPr>
        <w:t xml:space="preserve">, para si ou para outrem, direta ou indiretamente, ainda que fora da função ou antes de assumi-la, mas em razão dela, vantagem indevida.  </w:t>
      </w:r>
    </w:p>
    <w:p w14:paraId="3F9907C8" w14:textId="45B5C044" w:rsidR="002B7AB0" w:rsidRDefault="002B7AB0" w:rsidP="002B7AB0">
      <w:pPr>
        <w:pBdr>
          <w:top w:val="none" w:sz="4" w:space="0" w:color="000000"/>
          <w:left w:val="none" w:sz="4" w:space="0" w:color="000000"/>
          <w:bottom w:val="none" w:sz="4" w:space="0" w:color="000000"/>
          <w:right w:val="none" w:sz="4" w:space="0" w:color="000000"/>
        </w:pBdr>
        <w:rPr>
          <w:b/>
          <w:bCs/>
        </w:rPr>
      </w:pPr>
      <w:r>
        <w:rPr>
          <w:b/>
          <w:bCs/>
        </w:rPr>
        <w:t xml:space="preserve">25 </w:t>
      </w:r>
      <w:r>
        <w:rPr>
          <w:b/>
          <w:bCs/>
        </w:rPr>
        <w:t>A respeito da embriaguez no Direito Penal, analise as assertivas e marque a alternativa correta:</w:t>
      </w:r>
    </w:p>
    <w:p w14:paraId="0772B07D" w14:textId="77777777" w:rsidR="002B7AB0" w:rsidRDefault="002B7AB0" w:rsidP="002B7AB0">
      <w:pPr>
        <w:pBdr>
          <w:top w:val="none" w:sz="4" w:space="0" w:color="000000"/>
          <w:left w:val="none" w:sz="4" w:space="0" w:color="000000"/>
          <w:bottom w:val="none" w:sz="4" w:space="0" w:color="000000"/>
          <w:right w:val="none" w:sz="4" w:space="0" w:color="000000"/>
        </w:pBdr>
      </w:pPr>
      <w:r>
        <w:rPr>
          <w:b/>
          <w:bCs/>
        </w:rPr>
        <w:t>A</w:t>
      </w:r>
      <w:r>
        <w:t xml:space="preserve"> </w:t>
      </w:r>
      <w:proofErr w:type="spellStart"/>
      <w:r>
        <w:t>A</w:t>
      </w:r>
      <w:proofErr w:type="spellEnd"/>
      <w:r>
        <w:t xml:space="preserve"> embriaguez completa, voluntária ou culposa, exclui a imputabilidade, mas não o dolo.</w:t>
      </w:r>
      <w:r>
        <w:br/>
      </w:r>
      <w:r>
        <w:rPr>
          <w:b/>
          <w:bCs/>
        </w:rPr>
        <w:t>B</w:t>
      </w:r>
      <w:r>
        <w:t xml:space="preserve"> A embriaguez patológica somente pode ser reconhecida mediante laudo pericial e afasta a responsabilidade penal por ausência de voluntariedade.</w:t>
      </w:r>
      <w:r>
        <w:br/>
      </w:r>
      <w:r>
        <w:rPr>
          <w:b/>
          <w:bCs/>
        </w:rPr>
        <w:t>C</w:t>
      </w:r>
      <w:r>
        <w:t xml:space="preserve"> A embriaguez preordenada exclui o dolo, pois o agente perde completamente sua consciência.</w:t>
      </w:r>
      <w:r>
        <w:br/>
      </w:r>
      <w:r w:rsidRPr="002B7AB0">
        <w:rPr>
          <w:b/>
          <w:bCs/>
        </w:rPr>
        <w:t>D</w:t>
      </w:r>
      <w:r w:rsidRPr="002B7AB0">
        <w:t xml:space="preserve"> </w:t>
      </w:r>
      <w:r>
        <w:t>A embriaguez completa acidental pode excluir a culpabilidade, desde que produza incapacidade total de entendimento.</w:t>
      </w:r>
      <w:r>
        <w:br/>
      </w:r>
      <w:r>
        <w:rPr>
          <w:b/>
          <w:bCs/>
        </w:rPr>
        <w:t>E</w:t>
      </w:r>
      <w:r>
        <w:t xml:space="preserve"> A embriaguez incompleta acidental retira o dolo, mas mantém a culpabilidade.</w:t>
      </w:r>
    </w:p>
    <w:p w14:paraId="785E54DC" w14:textId="1C83CD96" w:rsidR="002B7AB0" w:rsidRDefault="002B7AB0" w:rsidP="002B7AB0">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b/>
          <w:color w:val="000000"/>
          <w:sz w:val="24"/>
        </w:rPr>
        <w:lastRenderedPageBreak/>
        <w:t xml:space="preserve">26 </w:t>
      </w:r>
      <w:r>
        <w:rPr>
          <w:rFonts w:ascii="Times New Roman" w:eastAsia="Times New Roman" w:hAnsi="Times New Roman" w:cs="Times New Roman"/>
          <w:b/>
          <w:color w:val="000000"/>
          <w:sz w:val="24"/>
        </w:rPr>
        <w:t xml:space="preserve">Está prevista como crime a conduta de “Patrocinar, direta ou indiretamente, interesse privado perante a administração pública, valendo-se da qualidade de funcionário.”. Diante do exposto, assinale a alternativa que apresenta o crime a que o funcionário público estará sujeito ao cometer tal conduta. </w:t>
      </w:r>
    </w:p>
    <w:p w14:paraId="2772E70C" w14:textId="751D193E"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Condescendência criminosa.</w:t>
      </w:r>
    </w:p>
    <w:p w14:paraId="7E167C4A"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Advocacia administrativa. </w:t>
      </w:r>
    </w:p>
    <w:p w14:paraId="3FAB2748"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Violência arbitrária. </w:t>
      </w:r>
    </w:p>
    <w:p w14:paraId="240ECD80"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Prevaricação. </w:t>
      </w:r>
    </w:p>
    <w:p w14:paraId="62081046" w14:textId="393B7385" w:rsidR="002B7AB0" w:rsidRP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Corrupção passiva. </w:t>
      </w:r>
    </w:p>
    <w:p w14:paraId="48831280" w14:textId="680F7271" w:rsidR="002B7AB0" w:rsidRDefault="002B7AB0" w:rsidP="002B7AB0">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b/>
          <w:color w:val="000000"/>
          <w:sz w:val="24"/>
        </w:rPr>
        <w:t xml:space="preserve">27 </w:t>
      </w:r>
      <w:r>
        <w:rPr>
          <w:rFonts w:ascii="Times New Roman" w:eastAsia="Times New Roman" w:hAnsi="Times New Roman" w:cs="Times New Roman"/>
          <w:b/>
          <w:color w:val="000000"/>
          <w:sz w:val="24"/>
        </w:rPr>
        <w:t xml:space="preserve">Considera-se crime na forma tentada, quando </w:t>
      </w:r>
    </w:p>
    <w:p w14:paraId="6769A0F3"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iniciada a execução, não se consuma por circunstâncias alheias à vontade da vítima. </w:t>
      </w:r>
    </w:p>
    <w:p w14:paraId="5A506C0F"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iniciada a execução, não se consuma por circunstâncias alheias à vontade do agente.</w:t>
      </w:r>
    </w:p>
    <w:p w14:paraId="5A4E56DC"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antes da execução, e por circunstâncias alheias à vontade do agente, ele desiste.</w:t>
      </w:r>
    </w:p>
    <w:p w14:paraId="0A6726D8"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é consumado, mas por circunstâncias alheias à sua vontade o agente desiste.</w:t>
      </w:r>
    </w:p>
    <w:p w14:paraId="55974A4D" w14:textId="33A64F24" w:rsidR="002B7AB0" w:rsidRP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iniciada a execução, se consuma por vontade do agente.</w:t>
      </w:r>
    </w:p>
    <w:p w14:paraId="280A60DD" w14:textId="2D7C767F" w:rsidR="002B7AB0" w:rsidRDefault="002B7AB0" w:rsidP="002B7AB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 xml:space="preserve">28 </w:t>
      </w:r>
      <w:r>
        <w:rPr>
          <w:rFonts w:ascii="Times New Roman" w:eastAsia="Times New Roman" w:hAnsi="Times New Roman" w:cs="Times New Roman"/>
          <w:b/>
          <w:color w:val="000000"/>
          <w:sz w:val="24"/>
        </w:rPr>
        <w:t>A requerimento do Ministério Público, durante a fase de investigação policial, Antônio foi preso preventivamente pela suposta prática do crime de homicídio simples (art. 121, caput, Código Penal). Segundo o Código de Processo Penal, nesse caso, contado o prazo a partir do dia em que se executou a ordem de prisão, o inquérito policial deverá terminar no prazo de </w:t>
      </w:r>
    </w:p>
    <w:p w14:paraId="3132BF8D"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sidRPr="002B7AB0">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dez</w:t>
      </w:r>
      <w:proofErr w:type="gramEnd"/>
      <w:r>
        <w:rPr>
          <w:rFonts w:ascii="Times New Roman" w:eastAsia="Times New Roman" w:hAnsi="Times New Roman" w:cs="Times New Roman"/>
          <w:color w:val="000000"/>
          <w:sz w:val="24"/>
        </w:rPr>
        <w:t xml:space="preserve"> dias.</w:t>
      </w:r>
    </w:p>
    <w:p w14:paraId="02EB3FB8"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quinze dias. </w:t>
      </w:r>
    </w:p>
    <w:p w14:paraId="15F831DD"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sidRPr="002B7AB0">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vinte</w:t>
      </w:r>
      <w:proofErr w:type="gramEnd"/>
      <w:r>
        <w:rPr>
          <w:rFonts w:ascii="Times New Roman" w:eastAsia="Times New Roman" w:hAnsi="Times New Roman" w:cs="Times New Roman"/>
          <w:color w:val="000000"/>
          <w:sz w:val="24"/>
        </w:rPr>
        <w:t xml:space="preserve"> dias.</w:t>
      </w:r>
    </w:p>
    <w:p w14:paraId="6D9DB1B8"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trinta dias.</w:t>
      </w:r>
    </w:p>
    <w:p w14:paraId="55B7C6CB"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noventa dias.</w:t>
      </w:r>
    </w:p>
    <w:p w14:paraId="065249C5" w14:textId="226A3ABE" w:rsidR="002B7AB0" w:rsidRDefault="002B7AB0" w:rsidP="002B7AB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 xml:space="preserve">29 </w:t>
      </w:r>
      <w:r>
        <w:rPr>
          <w:rFonts w:ascii="Times New Roman" w:eastAsia="Times New Roman" w:hAnsi="Times New Roman" w:cs="Times New Roman"/>
          <w:b/>
          <w:color w:val="000000"/>
          <w:sz w:val="24"/>
        </w:rPr>
        <w:t>Jairo, servidor público, violando dever funcional, apropriou-se de dois celulares particulares, os quais estavam em sua posse em razão do cargo. Considerando o disposto no Código Penal, Jairo estará sujeito a ser processado e julgado pelo crime de</w:t>
      </w:r>
    </w:p>
    <w:p w14:paraId="1DE4ACE3"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sidRPr="002B7AB0">
        <w:rPr>
          <w:rFonts w:ascii="Times New Roman" w:eastAsia="Times New Roman" w:hAnsi="Times New Roman" w:cs="Times New Roman"/>
          <w:b/>
          <w:bCs/>
          <w:color w:val="000000"/>
          <w:sz w:val="24"/>
        </w:rPr>
        <w:t xml:space="preserve">A </w:t>
      </w:r>
      <w:r>
        <w:rPr>
          <w:rFonts w:ascii="Times New Roman" w:eastAsia="Times New Roman" w:hAnsi="Times New Roman" w:cs="Times New Roman"/>
          <w:color w:val="000000"/>
          <w:sz w:val="24"/>
        </w:rPr>
        <w:t> peculato</w:t>
      </w:r>
      <w:proofErr w:type="gramEnd"/>
      <w:r>
        <w:rPr>
          <w:rFonts w:ascii="Times New Roman" w:eastAsia="Times New Roman" w:hAnsi="Times New Roman" w:cs="Times New Roman"/>
          <w:color w:val="000000"/>
          <w:sz w:val="24"/>
        </w:rPr>
        <w:t>. </w:t>
      </w:r>
    </w:p>
    <w:p w14:paraId="68C93B48" w14:textId="77777777" w:rsidR="002B7AB0" w:rsidRDefault="002B7AB0" w:rsidP="002B7AB0">
      <w:pPr>
        <w:pBdr>
          <w:top w:val="none" w:sz="4" w:space="0" w:color="000000"/>
          <w:left w:val="none" w:sz="4" w:space="0" w:color="000000"/>
          <w:bottom w:val="none" w:sz="4" w:space="0" w:color="000000"/>
          <w:right w:val="none" w:sz="4" w:space="0" w:color="000000"/>
        </w:pBdr>
      </w:pPr>
      <w:proofErr w:type="gramStart"/>
      <w:r w:rsidRPr="002B7AB0">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furto</w:t>
      </w:r>
      <w:proofErr w:type="gramEnd"/>
      <w:r>
        <w:rPr>
          <w:rFonts w:ascii="Times New Roman" w:eastAsia="Times New Roman" w:hAnsi="Times New Roman" w:cs="Times New Roman"/>
          <w:color w:val="000000"/>
          <w:sz w:val="24"/>
        </w:rPr>
        <w:t>.</w:t>
      </w:r>
    </w:p>
    <w:p w14:paraId="0AF4298D"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apropriação indébita.</w:t>
      </w:r>
    </w:p>
    <w:p w14:paraId="53EACB61"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corrupção passiva.</w:t>
      </w:r>
    </w:p>
    <w:p w14:paraId="71893B2D" w14:textId="77777777" w:rsidR="002B7AB0" w:rsidRDefault="002B7AB0" w:rsidP="002B7AB0">
      <w:pPr>
        <w:pBdr>
          <w:top w:val="none" w:sz="4" w:space="0" w:color="000000"/>
          <w:left w:val="none" w:sz="4" w:space="0" w:color="000000"/>
          <w:bottom w:val="none" w:sz="4" w:space="0" w:color="000000"/>
          <w:right w:val="none" w:sz="4" w:space="0" w:color="000000"/>
        </w:pBdr>
      </w:pPr>
      <w:r w:rsidRPr="002B7AB0">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concussão. </w:t>
      </w:r>
    </w:p>
    <w:p w14:paraId="08E7FFCC" w14:textId="77777777" w:rsidR="00B21ECF" w:rsidRDefault="00B21ECF">
      <w:pP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br w:type="page"/>
      </w:r>
    </w:p>
    <w:p w14:paraId="38B01F9D" w14:textId="5A7D02F9" w:rsidR="002B7AB0" w:rsidRDefault="002B7AB0" w:rsidP="002B7AB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lastRenderedPageBreak/>
        <w:t xml:space="preserve">30 </w:t>
      </w:r>
      <w:r>
        <w:rPr>
          <w:rFonts w:ascii="Times New Roman" w:eastAsia="Times New Roman" w:hAnsi="Times New Roman" w:cs="Times New Roman"/>
          <w:b/>
          <w:color w:val="000000"/>
          <w:sz w:val="24"/>
        </w:rPr>
        <w:t>Examine as seguintes situações hipotéticas:</w:t>
      </w:r>
    </w:p>
    <w:p w14:paraId="57B9A406" w14:textId="77777777" w:rsidR="002B7AB0" w:rsidRDefault="002B7AB0" w:rsidP="002B7AB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1. Jaime, delegado de polícia, em razão de seu cargo, apropriou-se de joias e metais preciosos que estavam apreendidos no depósito da delegacia.</w:t>
      </w:r>
    </w:p>
    <w:p w14:paraId="07D659CB" w14:textId="77777777" w:rsidR="002B7AB0" w:rsidRDefault="002B7AB0" w:rsidP="002B7AB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2. Lívia, auditora fiscal, para não autuar determinada empresa por irregularidades tributárias, exigiu de seu sócio proprietário a entrega de dinheiro.</w:t>
      </w:r>
    </w:p>
    <w:p w14:paraId="453F6B88" w14:textId="77777777" w:rsidR="002B7AB0" w:rsidRDefault="002B7AB0" w:rsidP="002B7AB0">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Conforme o Código Penal, Jaime e Lívia responderão, respectivamente, pelos crimes de</w:t>
      </w:r>
    </w:p>
    <w:p w14:paraId="2D0D0F62" w14:textId="77777777" w:rsidR="002B7AB0" w:rsidRDefault="002B7AB0" w:rsidP="002B7AB0">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apropriação indébita e corrupção passiva. </w:t>
      </w:r>
    </w:p>
    <w:p w14:paraId="6913E74F" w14:textId="77777777" w:rsidR="002B7AB0" w:rsidRDefault="002B7AB0" w:rsidP="002B7AB0">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apropriação indébita e concussão. </w:t>
      </w:r>
    </w:p>
    <w:p w14:paraId="3B9DB131" w14:textId="77777777" w:rsidR="002B7AB0" w:rsidRPr="006657E2" w:rsidRDefault="002B7AB0" w:rsidP="002B7AB0">
      <w:pPr>
        <w:pBdr>
          <w:top w:val="none" w:sz="4" w:space="0" w:color="000000"/>
          <w:left w:val="none" w:sz="4" w:space="0" w:color="000000"/>
          <w:bottom w:val="none" w:sz="4" w:space="0" w:color="000000"/>
          <w:right w:val="none" w:sz="4" w:space="0" w:color="000000"/>
        </w:pBdr>
        <w:rPr>
          <w:b/>
          <w:bCs/>
        </w:rPr>
      </w:pPr>
      <w:r w:rsidRPr="006657E2">
        <w:rPr>
          <w:rFonts w:ascii="Times New Roman" w:eastAsia="Times New Roman" w:hAnsi="Times New Roman" w:cs="Times New Roman"/>
          <w:b/>
          <w:bCs/>
          <w:color w:val="000000"/>
          <w:sz w:val="24"/>
        </w:rPr>
        <w:t xml:space="preserve">C </w:t>
      </w:r>
      <w:r w:rsidRPr="006657E2">
        <w:rPr>
          <w:rFonts w:ascii="Times New Roman" w:eastAsia="Times New Roman" w:hAnsi="Times New Roman" w:cs="Times New Roman"/>
          <w:color w:val="000000"/>
          <w:sz w:val="24"/>
        </w:rPr>
        <w:t>prevaricação e corrupção ativa.</w:t>
      </w:r>
      <w:r w:rsidRPr="006657E2">
        <w:rPr>
          <w:rFonts w:ascii="Times New Roman" w:eastAsia="Times New Roman" w:hAnsi="Times New Roman" w:cs="Times New Roman"/>
          <w:b/>
          <w:bCs/>
          <w:color w:val="000000"/>
          <w:sz w:val="24"/>
        </w:rPr>
        <w:t xml:space="preserve"> </w:t>
      </w:r>
    </w:p>
    <w:p w14:paraId="2BA3896E" w14:textId="77777777" w:rsidR="002B7AB0" w:rsidRDefault="002B7AB0" w:rsidP="002B7AB0">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peculato e concussão. </w:t>
      </w:r>
    </w:p>
    <w:p w14:paraId="3BDC18A1" w14:textId="77777777" w:rsidR="002B7AB0" w:rsidRDefault="002B7AB0" w:rsidP="002B7AB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sidRPr="006657E2">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peculato e corrupção passiva. </w:t>
      </w:r>
    </w:p>
    <w:p w14:paraId="10931083" w14:textId="4E6506E7" w:rsidR="00B21ECF" w:rsidRPr="00B21ECF" w:rsidRDefault="00B21ECF" w:rsidP="00B21ECF">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b/>
          <w:color w:val="000000"/>
          <w:sz w:val="24"/>
        </w:rPr>
        <w:t xml:space="preserve">31 </w:t>
      </w:r>
      <w:r w:rsidRPr="00B21ECF">
        <w:rPr>
          <w:rFonts w:ascii="Times New Roman" w:eastAsia="Times New Roman" w:hAnsi="Times New Roman" w:cs="Times New Roman"/>
          <w:b/>
          <w:color w:val="000000"/>
          <w:sz w:val="24"/>
        </w:rPr>
        <w:t>Vilma foi presa em flagrante por tentativa de homicídio contra Alice, sua inimiga mortal. De acordo com o Código Penal, nesse caso, pune-se a tentativa de homicídio com a pena correspondente à do crime consumado, diminuída </w:t>
      </w:r>
    </w:p>
    <w:p w14:paraId="74ED3878"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da metade.</w:t>
      </w:r>
    </w:p>
    <w:p w14:paraId="4B9C4D5A"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de um sexto.</w:t>
      </w:r>
    </w:p>
    <w:p w14:paraId="465055FA"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de um terço.</w:t>
      </w:r>
    </w:p>
    <w:p w14:paraId="12FF4153"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de um sexto a um terço.</w:t>
      </w:r>
    </w:p>
    <w:p w14:paraId="096FC2B8" w14:textId="14C69DF8"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de um a dois terços.</w:t>
      </w:r>
    </w:p>
    <w:p w14:paraId="1A96ACCB" w14:textId="7D4EB355" w:rsidR="00B21ECF" w:rsidRDefault="00B21ECF" w:rsidP="00B21EC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b/>
          <w:color w:val="000000"/>
          <w:sz w:val="24"/>
        </w:rPr>
        <w:t xml:space="preserve">32 </w:t>
      </w:r>
      <w:r>
        <w:rPr>
          <w:rFonts w:ascii="Times New Roman" w:eastAsia="Times New Roman" w:hAnsi="Times New Roman" w:cs="Times New Roman"/>
          <w:b/>
          <w:color w:val="000000"/>
          <w:sz w:val="24"/>
        </w:rPr>
        <w:t>Pedro, servidor público do Estado de Roraima, está preso sem justa causa na Cadeia Pública do Município de Boa Vista - RR. Considerando o disposto nos artigos 647 a 667 do Código de Processo Penal, assinale a alternativa correta.</w:t>
      </w:r>
      <w:r>
        <w:rPr>
          <w:rFonts w:ascii="Times New Roman" w:eastAsia="Times New Roman" w:hAnsi="Times New Roman" w:cs="Times New Roman"/>
          <w:color w:val="000000"/>
          <w:sz w:val="24"/>
        </w:rPr>
        <w:t xml:space="preserve"> </w:t>
      </w:r>
    </w:p>
    <w:p w14:paraId="216FA9E9" w14:textId="77777777" w:rsid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Eventual</w:t>
      </w:r>
      <w:proofErr w:type="gramEnd"/>
      <w:r>
        <w:rPr>
          <w:rFonts w:ascii="Times New Roman" w:eastAsia="Times New Roman" w:hAnsi="Times New Roman" w:cs="Times New Roman"/>
          <w:color w:val="000000"/>
          <w:sz w:val="24"/>
        </w:rPr>
        <w:t xml:space="preserve"> habeas corpus em favor de Pedro poderá ser impetrado por seu cônjuge, ascendente, descendente, irmão, mas não por seu tio. </w:t>
      </w:r>
    </w:p>
    <w:p w14:paraId="53D61208" w14:textId="77777777" w:rsid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Eventual</w:t>
      </w:r>
      <w:proofErr w:type="gramEnd"/>
      <w:r>
        <w:rPr>
          <w:rFonts w:ascii="Times New Roman" w:eastAsia="Times New Roman" w:hAnsi="Times New Roman" w:cs="Times New Roman"/>
          <w:color w:val="000000"/>
          <w:sz w:val="24"/>
        </w:rPr>
        <w:t xml:space="preserve"> habeas corpus em favor de Pedro poderá ser impetrado por seu cônjuge, ascendente, descendente, mas não por seu primo. </w:t>
      </w:r>
    </w:p>
    <w:p w14:paraId="567E9432" w14:textId="77777777" w:rsid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Eventual</w:t>
      </w:r>
      <w:proofErr w:type="gramEnd"/>
      <w:r>
        <w:rPr>
          <w:rFonts w:ascii="Times New Roman" w:eastAsia="Times New Roman" w:hAnsi="Times New Roman" w:cs="Times New Roman"/>
          <w:color w:val="000000"/>
          <w:sz w:val="24"/>
        </w:rPr>
        <w:t xml:space="preserve"> habeas corpus em favor de Pedro poderá ser impetrado por seu cônjuge, ascendente, descendente, irmão, mas não pelo Ministério Público.  </w:t>
      </w:r>
    </w:p>
    <w:p w14:paraId="51083374"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Pedro não poderá impetrar habeas corpus em seu favor. </w:t>
      </w:r>
    </w:p>
    <w:p w14:paraId="42AADB8E" w14:textId="77777777" w:rsid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Eventual</w:t>
      </w:r>
      <w:proofErr w:type="gramEnd"/>
      <w:r>
        <w:rPr>
          <w:rFonts w:ascii="Times New Roman" w:eastAsia="Times New Roman" w:hAnsi="Times New Roman" w:cs="Times New Roman"/>
          <w:color w:val="000000"/>
          <w:sz w:val="24"/>
        </w:rPr>
        <w:t xml:space="preserve"> habeas corpus em favor de Pedro poderá ser impetrado por qualquer pessoa, bem como pelo Ministério Público. </w:t>
      </w:r>
    </w:p>
    <w:p w14:paraId="50046464" w14:textId="77777777" w:rsidR="00B21ECF" w:rsidRDefault="00B21ECF">
      <w:pPr>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br w:type="page"/>
      </w:r>
    </w:p>
    <w:p w14:paraId="2FB5BE70" w14:textId="4559CCDA" w:rsidR="00B21ECF" w:rsidRDefault="00B21ECF" w:rsidP="00B21ECF">
      <w:pPr>
        <w:pBdr>
          <w:top w:val="none" w:sz="4" w:space="0" w:color="000000"/>
          <w:left w:val="none" w:sz="4" w:space="0" w:color="000000"/>
          <w:bottom w:val="none" w:sz="4" w:space="0" w:color="000000"/>
          <w:right w:val="none" w:sz="4" w:space="0" w:color="000000"/>
        </w:pBdr>
        <w:rPr>
          <w:b/>
          <w:bCs/>
        </w:rPr>
      </w:pPr>
      <w:r>
        <w:rPr>
          <w:rFonts w:ascii="Times New Roman" w:eastAsia="Times New Roman" w:hAnsi="Times New Roman" w:cs="Times New Roman"/>
          <w:b/>
          <w:bCs/>
          <w:color w:val="000000"/>
          <w:sz w:val="24"/>
        </w:rPr>
        <w:lastRenderedPageBreak/>
        <w:t>33</w:t>
      </w:r>
      <w:r>
        <w:rPr>
          <w:rFonts w:ascii="Times New Roman" w:eastAsia="Times New Roman" w:hAnsi="Times New Roman" w:cs="Times New Roman"/>
          <w:b/>
          <w:bCs/>
          <w:color w:val="000000"/>
          <w:sz w:val="24"/>
        </w:rPr>
        <w:t xml:space="preserve"> O Município </w:t>
      </w:r>
      <w:r>
        <w:rPr>
          <w:rFonts w:ascii="Times New Roman" w:eastAsia="Times New Roman" w:hAnsi="Times New Roman" w:cs="Times New Roman"/>
          <w:b/>
          <w:bCs/>
          <w:i/>
          <w:color w:val="000000"/>
          <w:sz w:val="24"/>
        </w:rPr>
        <w:t xml:space="preserve">de Almirante Tamanduá </w:t>
      </w:r>
      <w:r>
        <w:rPr>
          <w:rFonts w:ascii="Times New Roman" w:eastAsia="Times New Roman" w:hAnsi="Times New Roman" w:cs="Times New Roman"/>
          <w:b/>
          <w:bCs/>
          <w:color w:val="000000"/>
          <w:sz w:val="24"/>
        </w:rPr>
        <w:t xml:space="preserve">acaba de instituir, observadas as formalidades necessárias, sua guarda municipal. Considerando o teor da Lei nº 13.022/2014, que dispõe sobre o Estatuto Geral das Guardas Municipais, em matéria de vedações, é correto afirmar que a estrutura hierárquica da guarda municipal </w:t>
      </w:r>
    </w:p>
    <w:p w14:paraId="6A579F15" w14:textId="77777777" w:rsid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pode</w:t>
      </w:r>
      <w:proofErr w:type="gramEnd"/>
      <w:r>
        <w:rPr>
          <w:rFonts w:ascii="Times New Roman" w:eastAsia="Times New Roman" w:hAnsi="Times New Roman" w:cs="Times New Roman"/>
          <w:color w:val="000000"/>
          <w:sz w:val="24"/>
        </w:rPr>
        <w:t xml:space="preserve"> utilizar denominação idêntica à das forças militares, quanto aos postos e graduações, títulos, uniformes, distintivos e condecorações, desde que haja lei municipal autorizativa. </w:t>
      </w:r>
    </w:p>
    <w:p w14:paraId="3E7EE503"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não pode utilizar denominação idêntica à das forças militares, quanto aos postos e graduações, mas pode em relação aos títulos, uniformes, distintivos e condecorações. </w:t>
      </w:r>
    </w:p>
    <w:p w14:paraId="25246BA6"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não pode utilizar denominação idêntica à das forças militares, quanto aos postos e graduações, títulos, uniformes, distintivos, mas pode em relação às condecorações. </w:t>
      </w:r>
    </w:p>
    <w:p w14:paraId="014284B1" w14:textId="77777777" w:rsid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 xml:space="preserve">D </w:t>
      </w:r>
      <w:r>
        <w:rPr>
          <w:rFonts w:ascii="Times New Roman" w:eastAsia="Times New Roman" w:hAnsi="Times New Roman" w:cs="Times New Roman"/>
          <w:color w:val="000000"/>
          <w:sz w:val="24"/>
        </w:rPr>
        <w:t xml:space="preserve"> não</w:t>
      </w:r>
      <w:proofErr w:type="gramEnd"/>
      <w:r>
        <w:rPr>
          <w:rFonts w:ascii="Times New Roman" w:eastAsia="Times New Roman" w:hAnsi="Times New Roman" w:cs="Times New Roman"/>
          <w:color w:val="000000"/>
          <w:sz w:val="24"/>
        </w:rPr>
        <w:t xml:space="preserve"> pode utilizar denominação idêntica à das forças militares, quanto aos postos e graduações, títulos, uniformes, distintivos e condecorações. </w:t>
      </w:r>
    </w:p>
    <w:p w14:paraId="60B32FC6" w14:textId="211494F9" w:rsidR="00B21ECF" w:rsidRP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pode</w:t>
      </w:r>
      <w:proofErr w:type="gramEnd"/>
      <w:r>
        <w:rPr>
          <w:rFonts w:ascii="Times New Roman" w:eastAsia="Times New Roman" w:hAnsi="Times New Roman" w:cs="Times New Roman"/>
          <w:color w:val="000000"/>
          <w:sz w:val="24"/>
        </w:rPr>
        <w:t xml:space="preserve"> utilizar denominação idêntica à das forças militares, quanto aos postos e graduações, mas não pode em relação aos títulos, uniformes, distintivos e </w:t>
      </w:r>
      <w:r>
        <w:t>condecorações. </w:t>
      </w:r>
    </w:p>
    <w:p w14:paraId="5885A967" w14:textId="7777777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sidRPr="00B21ECF">
        <w:rPr>
          <w:rFonts w:ascii="Times New Roman" w:eastAsia="Times New Roman" w:hAnsi="Times New Roman" w:cs="Times New Roman"/>
          <w:b/>
          <w:bCs/>
          <w:color w:val="000000"/>
          <w:sz w:val="24"/>
        </w:rPr>
        <w:t xml:space="preserve"> </w:t>
      </w:r>
      <w:r w:rsidRPr="00B21ECF">
        <w:rPr>
          <w:rFonts w:ascii="Times New Roman" w:eastAsia="Times New Roman" w:hAnsi="Times New Roman" w:cs="Times New Roman"/>
          <w:b/>
          <w:bCs/>
          <w:color w:val="000000"/>
          <w:sz w:val="24"/>
        </w:rPr>
        <w:t xml:space="preserve">34 </w:t>
      </w:r>
      <w:r w:rsidRPr="00B21ECF">
        <w:rPr>
          <w:rFonts w:ascii="Times New Roman" w:eastAsia="Times New Roman" w:hAnsi="Times New Roman" w:cs="Times New Roman"/>
          <w:b/>
          <w:bCs/>
          <w:color w:val="000000"/>
          <w:sz w:val="24"/>
        </w:rPr>
        <w:t>A Lei nº 13.022/2014 dispõe sobre o Estatuto Geral das Guardas Municipais.</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t xml:space="preserve"> Nesse contexto, avalie se os princípios mínimos de atuação das guardas municipais incluem </w:t>
      </w:r>
      <w:r>
        <w:rPr>
          <w:rFonts w:ascii="Times New Roman" w:eastAsia="Times New Roman" w:hAnsi="Times New Roman" w:cs="Times New Roman"/>
          <w:color w:val="000000"/>
          <w:sz w:val="24"/>
        </w:rPr>
        <w:br/>
        <w:t xml:space="preserve"> I. uso progressivo da força. </w:t>
      </w:r>
    </w:p>
    <w:p w14:paraId="6D6865F5" w14:textId="7777777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II. patrulhamento preventivo. </w:t>
      </w:r>
    </w:p>
    <w:p w14:paraId="553CA581" w14:textId="3AA704B0" w:rsidR="00B21ECF" w:rsidRDefault="00B21ECF" w:rsidP="00B21EC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III. proteção dos direitos humanos fundamentais, do exercício da cidadania e das liberdades públicas. </w:t>
      </w:r>
      <w:r>
        <w:rPr>
          <w:rFonts w:ascii="Times New Roman" w:eastAsia="Times New Roman" w:hAnsi="Times New Roman" w:cs="Times New Roman"/>
          <w:color w:val="000000"/>
          <w:sz w:val="24"/>
        </w:rPr>
        <w:br/>
        <w:t xml:space="preserve"> </w:t>
      </w:r>
      <w:r w:rsidRPr="00B21ECF">
        <w:rPr>
          <w:rFonts w:ascii="Times New Roman" w:eastAsia="Times New Roman" w:hAnsi="Times New Roman" w:cs="Times New Roman"/>
          <w:b/>
          <w:bCs/>
          <w:color w:val="000000"/>
          <w:sz w:val="24"/>
        </w:rPr>
        <w:t xml:space="preserve">Está correto o que se </w:t>
      </w:r>
      <w:r w:rsidRPr="00B21ECF">
        <w:rPr>
          <w:rFonts w:ascii="Times New Roman" w:eastAsia="Times New Roman" w:hAnsi="Times New Roman" w:cs="Times New Roman"/>
          <w:b/>
          <w:bCs/>
          <w:color w:val="000000"/>
          <w:sz w:val="24"/>
        </w:rPr>
        <w:t>afirmar</w:t>
      </w:r>
      <w:r w:rsidRPr="00B21ECF">
        <w:rPr>
          <w:rFonts w:ascii="Times New Roman" w:eastAsia="Times New Roman" w:hAnsi="Times New Roman" w:cs="Times New Roman"/>
          <w:b/>
          <w:bCs/>
          <w:color w:val="000000"/>
          <w:sz w:val="24"/>
        </w:rPr>
        <w:t xml:space="preserve"> em</w:t>
      </w:r>
      <w:r>
        <w:rPr>
          <w:rFonts w:ascii="Times New Roman" w:eastAsia="Times New Roman" w:hAnsi="Times New Roman" w:cs="Times New Roman"/>
          <w:color w:val="000000"/>
          <w:sz w:val="24"/>
        </w:rPr>
        <w:t xml:space="preserve"> </w:t>
      </w:r>
    </w:p>
    <w:p w14:paraId="12A63942"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I, apenas.</w:t>
      </w:r>
    </w:p>
    <w:p w14:paraId="0DEF41F7"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III, apenas.</w:t>
      </w:r>
    </w:p>
    <w:p w14:paraId="2EC261EB"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I e III, apenas.</w:t>
      </w:r>
    </w:p>
    <w:p w14:paraId="72334F42"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II e III, apenas.</w:t>
      </w:r>
    </w:p>
    <w:p w14:paraId="35747D7B"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E</w:t>
      </w:r>
      <w:r w:rsidRPr="006657E2">
        <w:rPr>
          <w:rFonts w:ascii="Times New Roman" w:eastAsia="Times New Roman" w:hAnsi="Times New Roman" w:cs="Times New Roman"/>
          <w:color w:val="000000"/>
          <w:sz w:val="24"/>
        </w:rPr>
        <w:t xml:space="preserve"> I</w:t>
      </w:r>
      <w:r>
        <w:rPr>
          <w:rFonts w:ascii="Times New Roman" w:eastAsia="Times New Roman" w:hAnsi="Times New Roman" w:cs="Times New Roman"/>
          <w:color w:val="000000"/>
          <w:sz w:val="24"/>
        </w:rPr>
        <w:t>, II e III.</w:t>
      </w:r>
    </w:p>
    <w:p w14:paraId="50FE9DBE" w14:textId="68266319" w:rsidR="00B21ECF" w:rsidRDefault="00B21ECF" w:rsidP="00B21ECF">
      <w:pPr>
        <w:pBdr>
          <w:top w:val="none" w:sz="4" w:space="0" w:color="000000"/>
          <w:left w:val="none" w:sz="4" w:space="0" w:color="000000"/>
          <w:bottom w:val="none" w:sz="4" w:space="0" w:color="000000"/>
          <w:right w:val="none" w:sz="4" w:space="0" w:color="000000"/>
        </w:pBdr>
        <w:rPr>
          <w:b/>
          <w:bCs/>
        </w:rPr>
      </w:pPr>
      <w:r>
        <w:rPr>
          <w:rFonts w:ascii="Times New Roman" w:eastAsia="Times New Roman" w:hAnsi="Times New Roman" w:cs="Times New Roman"/>
          <w:b/>
          <w:bCs/>
          <w:color w:val="000000"/>
          <w:sz w:val="24"/>
        </w:rPr>
        <w:t>35</w:t>
      </w:r>
      <w:r>
        <w:rPr>
          <w:rFonts w:ascii="Times New Roman" w:eastAsia="Times New Roman" w:hAnsi="Times New Roman" w:cs="Times New Roman"/>
          <w:b/>
          <w:bCs/>
          <w:color w:val="000000"/>
          <w:sz w:val="24"/>
        </w:rPr>
        <w:t xml:space="preserve"> A Lei nº 10.826/2003, conhecida como Estatuto do Desarmamento, dispõe sobre registro, posse e comercialização de armas de fogo e munição, sobre o Sistema Nacional de Armas (</w:t>
      </w:r>
      <w:proofErr w:type="spellStart"/>
      <w:r>
        <w:rPr>
          <w:rFonts w:ascii="Times New Roman" w:eastAsia="Times New Roman" w:hAnsi="Times New Roman" w:cs="Times New Roman"/>
          <w:b/>
          <w:bCs/>
          <w:color w:val="000000"/>
          <w:sz w:val="24"/>
        </w:rPr>
        <w:t>Sinarm</w:t>
      </w:r>
      <w:proofErr w:type="spellEnd"/>
      <w:r>
        <w:rPr>
          <w:rFonts w:ascii="Times New Roman" w:eastAsia="Times New Roman" w:hAnsi="Times New Roman" w:cs="Times New Roman"/>
          <w:b/>
          <w:bCs/>
          <w:color w:val="000000"/>
          <w:sz w:val="24"/>
        </w:rPr>
        <w:t xml:space="preserve">), e define crimes. </w:t>
      </w:r>
      <w:r>
        <w:rPr>
          <w:rFonts w:ascii="Times New Roman" w:eastAsia="Times New Roman" w:hAnsi="Times New Roman" w:cs="Times New Roman"/>
          <w:b/>
          <w:bCs/>
          <w:color w:val="000000"/>
          <w:sz w:val="24"/>
        </w:rPr>
        <w:br/>
        <w:t xml:space="preserve"> De acordo com o citado diploma legal, é obrigatório o registro de arma de fogo no órgão competente e as armas de fogo de uso restrito serão registradas, na forma do regulamento dessa Lei, no(a) </w:t>
      </w:r>
    </w:p>
    <w:p w14:paraId="52F6557E"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Ministério da Justiça e Segurança Pública.</w:t>
      </w:r>
    </w:p>
    <w:p w14:paraId="4F3AA9F3"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Comando do Exército.</w:t>
      </w:r>
    </w:p>
    <w:p w14:paraId="1896ADB1"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Polícia Federal.</w:t>
      </w:r>
    </w:p>
    <w:p w14:paraId="67920DAE"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Polícia Civil.</w:t>
      </w:r>
    </w:p>
    <w:p w14:paraId="6923B6C2"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Guarda Municipal.</w:t>
      </w:r>
    </w:p>
    <w:p w14:paraId="1A27158F" w14:textId="7777777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
    <w:p w14:paraId="216103B1" w14:textId="7777777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5F8FCDF1" w14:textId="77777777" w:rsidR="00B21ECF" w:rsidRDefault="00B21ECF">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14:paraId="6872C3B2" w14:textId="50B3491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rPr>
        <w:lastRenderedPageBreak/>
        <w:t xml:space="preserve">36 </w:t>
      </w:r>
      <w:r>
        <w:rPr>
          <w:rFonts w:ascii="Times New Roman" w:eastAsia="Times New Roman" w:hAnsi="Times New Roman" w:cs="Times New Roman"/>
          <w:b/>
          <w:bCs/>
          <w:color w:val="000000"/>
          <w:sz w:val="24"/>
        </w:rPr>
        <w:t xml:space="preserve">A Constituição Federal de 1988 estabelece que a segurança pública, dever do Estado, direito e responsabilidade de todos, é exercida para a preservação da ordem pública e da incolumidade das pessoas e do patrimônio, por meio de diversos órgãos. Observe as assertivas a seguir sobre tais órgãos: </w:t>
      </w:r>
      <w:r>
        <w:rPr>
          <w:rFonts w:ascii="Times New Roman" w:eastAsia="Times New Roman" w:hAnsi="Times New Roman" w:cs="Times New Roman"/>
          <w:b/>
          <w:bCs/>
          <w:color w:val="000000"/>
          <w:sz w:val="24"/>
        </w:rPr>
        <w:br/>
      </w:r>
      <w:r>
        <w:rPr>
          <w:rFonts w:ascii="Times New Roman" w:eastAsia="Times New Roman" w:hAnsi="Times New Roman" w:cs="Times New Roman"/>
          <w:b/>
          <w:bCs/>
          <w:color w:val="000000"/>
          <w:sz w:val="24"/>
        </w:rPr>
        <w:br/>
        <w:t xml:space="preserve"> </w:t>
      </w:r>
      <w:r>
        <w:rPr>
          <w:rFonts w:ascii="Times New Roman" w:eastAsia="Times New Roman" w:hAnsi="Times New Roman" w:cs="Times New Roman"/>
          <w:color w:val="000000"/>
          <w:sz w:val="24"/>
        </w:rPr>
        <w:t>I. A polícia federal, instituída por lei como órgão permanente, organizado e mantido pela União e estruturado em carreira, destina-se a, por exemplo, exercer, com exclusividade, as funções de polícia judiciária da União.</w:t>
      </w:r>
    </w:p>
    <w:p w14:paraId="15CA7F13" w14:textId="7777777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 xml:space="preserve"> II. Às polícias civis, dirigidas por delegados de polícia de carreira, incumbem, ressalvada a competência da União, as funções de polícia ostensiva e a preservação da ordem pública.</w:t>
      </w:r>
    </w:p>
    <w:p w14:paraId="1479B59A" w14:textId="7777777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bCs/>
          <w:sz w:val="24"/>
          <w:szCs w:val="24"/>
        </w:rPr>
      </w:pPr>
      <w:r>
        <w:rPr>
          <w:rFonts w:ascii="Times New Roman" w:eastAsia="Times New Roman" w:hAnsi="Times New Roman" w:cs="Times New Roman"/>
          <w:color w:val="000000"/>
          <w:sz w:val="24"/>
        </w:rPr>
        <w:t xml:space="preserve"> III. As polícias militares e os corpos de bombeiros militares, forças auxiliares e reserva do Exército subordinam-se, juntamente com as polícias civis e as polícias penais estaduais e distrital, aos Governadores dos Estados, do Distrito Federal e dos Territórios</w:t>
      </w:r>
      <w:r>
        <w:rPr>
          <w:rFonts w:ascii="Times New Roman" w:eastAsia="Times New Roman" w:hAnsi="Times New Roman" w:cs="Times New Roman"/>
          <w:b/>
          <w:bCs/>
          <w:color w:val="000000"/>
          <w:sz w:val="24"/>
        </w:rPr>
        <w:t xml:space="preserve">. </w:t>
      </w:r>
      <w:r>
        <w:rPr>
          <w:rFonts w:ascii="Times New Roman" w:eastAsia="Times New Roman" w:hAnsi="Times New Roman" w:cs="Times New Roman"/>
          <w:b/>
          <w:bCs/>
          <w:color w:val="000000"/>
          <w:sz w:val="24"/>
        </w:rPr>
        <w:br/>
        <w:t xml:space="preserve"> De acordo com o texto constitucional, está correto o que se </w:t>
      </w:r>
      <w:proofErr w:type="spellStart"/>
      <w:r>
        <w:rPr>
          <w:rFonts w:ascii="Times New Roman" w:eastAsia="Times New Roman" w:hAnsi="Times New Roman" w:cs="Times New Roman"/>
          <w:b/>
          <w:bCs/>
          <w:color w:val="000000"/>
          <w:sz w:val="24"/>
        </w:rPr>
        <w:t>afirma</w:t>
      </w:r>
      <w:proofErr w:type="spellEnd"/>
      <w:r>
        <w:rPr>
          <w:rFonts w:ascii="Times New Roman" w:eastAsia="Times New Roman" w:hAnsi="Times New Roman" w:cs="Times New Roman"/>
          <w:b/>
          <w:bCs/>
          <w:color w:val="000000"/>
          <w:sz w:val="24"/>
        </w:rPr>
        <w:t xml:space="preserve"> em </w:t>
      </w:r>
    </w:p>
    <w:p w14:paraId="1C38832E"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I e III, apenas.</w:t>
      </w:r>
    </w:p>
    <w:p w14:paraId="3F0D31F6"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II e III, apenas.</w:t>
      </w:r>
    </w:p>
    <w:p w14:paraId="78427152"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I, apenas.</w:t>
      </w:r>
    </w:p>
    <w:p w14:paraId="28025785"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II, apenas.</w:t>
      </w:r>
    </w:p>
    <w:p w14:paraId="7CE43F30"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E</w:t>
      </w:r>
      <w:r>
        <w:rPr>
          <w:rFonts w:ascii="Times New Roman" w:eastAsia="Times New Roman" w:hAnsi="Times New Roman" w:cs="Times New Roman"/>
          <w:color w:val="000000"/>
          <w:sz w:val="24"/>
        </w:rPr>
        <w:t xml:space="preserve"> I, II e III.</w:t>
      </w:r>
    </w:p>
    <w:p w14:paraId="5B590547" w14:textId="1770C19E" w:rsidR="00B21ECF" w:rsidRDefault="00B21ECF" w:rsidP="00B21ECF">
      <w:pPr>
        <w:pBdr>
          <w:top w:val="none" w:sz="4" w:space="0" w:color="000000"/>
          <w:left w:val="none" w:sz="4" w:space="0" w:color="000000"/>
          <w:bottom w:val="none" w:sz="4" w:space="0" w:color="000000"/>
          <w:right w:val="none" w:sz="4" w:space="0" w:color="000000"/>
        </w:pBdr>
        <w:rPr>
          <w:b/>
          <w:bCs/>
        </w:rPr>
      </w:pPr>
      <w:r>
        <w:rPr>
          <w:rFonts w:ascii="Times New Roman" w:eastAsia="Times New Roman" w:hAnsi="Times New Roman" w:cs="Times New Roman"/>
          <w:b/>
          <w:bCs/>
          <w:color w:val="000000"/>
          <w:sz w:val="24"/>
        </w:rPr>
        <w:t xml:space="preserve"> </w:t>
      </w:r>
      <w:r>
        <w:rPr>
          <w:rFonts w:ascii="Times New Roman" w:eastAsia="Times New Roman" w:hAnsi="Times New Roman" w:cs="Times New Roman"/>
          <w:b/>
          <w:bCs/>
          <w:color w:val="000000"/>
          <w:sz w:val="24"/>
        </w:rPr>
        <w:t xml:space="preserve">37 </w:t>
      </w:r>
      <w:r>
        <w:rPr>
          <w:rFonts w:ascii="Times New Roman" w:eastAsia="Times New Roman" w:hAnsi="Times New Roman" w:cs="Times New Roman"/>
          <w:b/>
          <w:bCs/>
          <w:color w:val="000000"/>
          <w:sz w:val="24"/>
        </w:rPr>
        <w:t xml:space="preserve">Em matéria de direitos e garantias fundamentais na seara penal, assinale a opção </w:t>
      </w:r>
      <w:r>
        <w:rPr>
          <w:rFonts w:ascii="Times New Roman" w:eastAsia="Times New Roman" w:hAnsi="Times New Roman" w:cs="Times New Roman"/>
          <w:b/>
          <w:bCs/>
          <w:i/>
          <w:color w:val="000000"/>
          <w:sz w:val="24"/>
          <w:u w:val="single"/>
        </w:rPr>
        <w:t>incorreta</w:t>
      </w:r>
      <w:r>
        <w:rPr>
          <w:rFonts w:ascii="Times New Roman" w:eastAsia="Times New Roman" w:hAnsi="Times New Roman" w:cs="Times New Roman"/>
          <w:b/>
          <w:bCs/>
          <w:color w:val="000000"/>
          <w:sz w:val="24"/>
        </w:rPr>
        <w:t xml:space="preserve">, com base na Constituição da República. </w:t>
      </w:r>
    </w:p>
    <w:p w14:paraId="012C63EA" w14:textId="7777777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rPr>
      </w:pPr>
      <w:proofErr w:type="gramStart"/>
      <w:r w:rsidRPr="006657E2">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A</w:t>
      </w:r>
      <w:proofErr w:type="spellEnd"/>
      <w:proofErr w:type="gramEnd"/>
      <w:r>
        <w:rPr>
          <w:rFonts w:ascii="Times New Roman" w:eastAsia="Times New Roman" w:hAnsi="Times New Roman" w:cs="Times New Roman"/>
          <w:color w:val="000000"/>
          <w:sz w:val="24"/>
        </w:rPr>
        <w:t xml:space="preserve"> prática do racismo constitui crime inafiançável e imprescritível, sujeito à pena de reclusão, nos termos da lei. </w:t>
      </w:r>
    </w:p>
    <w:p w14:paraId="1F01C9CC"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Não há crime sem lei anterior que o defina, nem pena sem prévia cominação legal.</w:t>
      </w:r>
    </w:p>
    <w:p w14:paraId="22A75D05"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A lei punirá qualquer discriminação atentatória dos direitos e liberdades fundamentais;</w:t>
      </w:r>
    </w:p>
    <w:p w14:paraId="09A859DB" w14:textId="7777777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6657E2">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Constitui crime inafiançável e imprescritível a ação de grupos armados, civis ou militares, contra a ordem constitucional e o Estado Democrático.</w:t>
      </w:r>
    </w:p>
    <w:p w14:paraId="1A8BD7E7" w14:textId="77777777" w:rsidR="00B21ECF" w:rsidRDefault="00B21ECF" w:rsidP="00B21ECF">
      <w:pPr>
        <w:pBdr>
          <w:top w:val="none" w:sz="4" w:space="0" w:color="000000"/>
          <w:left w:val="none" w:sz="4" w:space="0" w:color="000000"/>
          <w:bottom w:val="none" w:sz="4" w:space="0" w:color="000000"/>
          <w:right w:val="none" w:sz="4" w:space="0" w:color="000000"/>
        </w:pBdr>
      </w:pPr>
      <w:r w:rsidRPr="006657E2">
        <w:rPr>
          <w:rFonts w:ascii="Times New Roman" w:eastAsia="Times New Roman" w:hAnsi="Times New Roman" w:cs="Times New Roman"/>
          <w:b/>
          <w:bCs/>
          <w:color w:val="000000"/>
          <w:sz w:val="24"/>
        </w:rPr>
        <w:t xml:space="preserve">E </w:t>
      </w:r>
      <w:r>
        <w:rPr>
          <w:rFonts w:ascii="Times New Roman" w:eastAsia="Times New Roman" w:hAnsi="Times New Roman" w:cs="Times New Roman"/>
          <w:color w:val="000000"/>
          <w:sz w:val="24"/>
        </w:rPr>
        <w:t xml:space="preserve">  A lei penal não retroagirá, muito menos para beneficiar o réu.</w:t>
      </w:r>
    </w:p>
    <w:p w14:paraId="0951B2BC" w14:textId="77A95FC1" w:rsidR="00B21ECF" w:rsidRPr="00B21ECF" w:rsidRDefault="00B21ECF" w:rsidP="00B21ECF">
      <w:pPr>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 xml:space="preserve">38 </w:t>
      </w:r>
      <w:r w:rsidRPr="00B21ECF">
        <w:rPr>
          <w:rFonts w:ascii="Times New Roman" w:eastAsia="Times New Roman" w:hAnsi="Times New Roman" w:cs="Times New Roman"/>
          <w:b/>
          <w:bCs/>
          <w:color w:val="000000"/>
          <w:sz w:val="24"/>
        </w:rPr>
        <w:t>O uso progressivo da força pela Guarda Municipal deve obedecer a princípios e critérios técnicos, garantindo proporcionalidade e legalidade na atuação. Com base nesses parâmetros, assinale a alternativa correta.</w:t>
      </w:r>
    </w:p>
    <w:p w14:paraId="1E42922B" w14:textId="4F106F61" w:rsidR="00B21ECF" w:rsidRPr="00B21ECF" w:rsidRDefault="00B21ECF" w:rsidP="00B21ECF">
      <w:pPr>
        <w:rPr>
          <w:rFonts w:ascii="Times New Roman" w:eastAsia="Times New Roman" w:hAnsi="Times New Roman" w:cs="Times New Roman"/>
          <w:color w:val="000000"/>
          <w:sz w:val="24"/>
        </w:rPr>
      </w:pPr>
      <w:r w:rsidRPr="00B21ECF">
        <w:rPr>
          <w:rFonts w:ascii="Times New Roman" w:eastAsia="Times New Roman" w:hAnsi="Times New Roman" w:cs="Times New Roman"/>
          <w:b/>
          <w:bCs/>
          <w:color w:val="000000"/>
          <w:sz w:val="24"/>
        </w:rPr>
        <w:t>A</w:t>
      </w:r>
      <w:r w:rsidRPr="00B21ECF">
        <w:rPr>
          <w:rFonts w:ascii="Times New Roman" w:eastAsia="Times New Roman" w:hAnsi="Times New Roman" w:cs="Times New Roman"/>
          <w:color w:val="000000"/>
          <w:sz w:val="24"/>
        </w:rPr>
        <w:t xml:space="preserve"> O uso da força de natureza letal pode ser empregado como primeira alternativa sempre que o agente identificar qualquer resistência passiva, desde que haja risco potencial futuro.</w:t>
      </w:r>
      <w:r w:rsidRPr="00B21ECF">
        <w:rPr>
          <w:rFonts w:ascii="Times New Roman" w:eastAsia="Times New Roman" w:hAnsi="Times New Roman" w:cs="Times New Roman"/>
          <w:color w:val="000000"/>
          <w:sz w:val="24"/>
        </w:rPr>
        <w:br/>
      </w:r>
      <w:r w:rsidRPr="006657E2">
        <w:rPr>
          <w:rFonts w:ascii="Times New Roman" w:eastAsia="Times New Roman" w:hAnsi="Times New Roman" w:cs="Times New Roman"/>
          <w:b/>
          <w:bCs/>
          <w:color w:val="000000"/>
          <w:sz w:val="24"/>
        </w:rPr>
        <w:t>B</w:t>
      </w:r>
      <w:r w:rsidRPr="00B21ECF">
        <w:rPr>
          <w:rFonts w:ascii="Times New Roman" w:eastAsia="Times New Roman" w:hAnsi="Times New Roman" w:cs="Times New Roman"/>
          <w:color w:val="000000"/>
          <w:sz w:val="24"/>
        </w:rPr>
        <w:t xml:space="preserve"> A força deve ser utilizada de forma escalonada, considerando cooperação, resistência, agressão e ameaça, observando níveis proporcionais à ação do suspeito.</w:t>
      </w:r>
      <w:r w:rsidRPr="00B21ECF">
        <w:rPr>
          <w:rFonts w:ascii="Times New Roman" w:eastAsia="Times New Roman" w:hAnsi="Times New Roman" w:cs="Times New Roman"/>
          <w:color w:val="000000"/>
          <w:sz w:val="24"/>
        </w:rPr>
        <w:br/>
      </w:r>
      <w:r w:rsidRPr="00B21ECF">
        <w:rPr>
          <w:rFonts w:ascii="Times New Roman" w:eastAsia="Times New Roman" w:hAnsi="Times New Roman" w:cs="Times New Roman"/>
          <w:b/>
          <w:bCs/>
          <w:color w:val="000000"/>
          <w:sz w:val="24"/>
        </w:rPr>
        <w:t>C</w:t>
      </w:r>
      <w:r w:rsidRPr="00B21ECF">
        <w:rPr>
          <w:rFonts w:ascii="Times New Roman" w:eastAsia="Times New Roman" w:hAnsi="Times New Roman" w:cs="Times New Roman"/>
          <w:color w:val="000000"/>
          <w:sz w:val="24"/>
        </w:rPr>
        <w:t xml:space="preserve"> O uso de instrumentos de menor potencial ofensivo só pode ocorrer após o emprego de força letal, caso </w:t>
      </w:r>
      <w:proofErr w:type="spellStart"/>
      <w:r w:rsidRPr="00B21ECF">
        <w:rPr>
          <w:rFonts w:ascii="Times New Roman" w:eastAsia="Times New Roman" w:hAnsi="Times New Roman" w:cs="Times New Roman"/>
          <w:color w:val="000000"/>
          <w:sz w:val="24"/>
        </w:rPr>
        <w:t>esta</w:t>
      </w:r>
      <w:proofErr w:type="spellEnd"/>
      <w:r w:rsidRPr="00B21ECF">
        <w:rPr>
          <w:rFonts w:ascii="Times New Roman" w:eastAsia="Times New Roman" w:hAnsi="Times New Roman" w:cs="Times New Roman"/>
          <w:color w:val="000000"/>
          <w:sz w:val="24"/>
        </w:rPr>
        <w:t xml:space="preserve"> não obtenha o resultado esperado.</w:t>
      </w:r>
      <w:r w:rsidRPr="00B21ECF">
        <w:rPr>
          <w:rFonts w:ascii="Times New Roman" w:eastAsia="Times New Roman" w:hAnsi="Times New Roman" w:cs="Times New Roman"/>
          <w:color w:val="000000"/>
          <w:sz w:val="24"/>
        </w:rPr>
        <w:br/>
      </w:r>
      <w:r w:rsidRPr="00B21ECF">
        <w:rPr>
          <w:rFonts w:ascii="Times New Roman" w:eastAsia="Times New Roman" w:hAnsi="Times New Roman" w:cs="Times New Roman"/>
          <w:b/>
          <w:bCs/>
          <w:color w:val="000000"/>
          <w:sz w:val="24"/>
        </w:rPr>
        <w:t>D</w:t>
      </w:r>
      <w:r w:rsidRPr="00B21ECF">
        <w:rPr>
          <w:rFonts w:ascii="Times New Roman" w:eastAsia="Times New Roman" w:hAnsi="Times New Roman" w:cs="Times New Roman"/>
          <w:color w:val="000000"/>
          <w:sz w:val="24"/>
        </w:rPr>
        <w:t xml:space="preserve"> A verbalização é dispensável no uso progressivo da força, porque pode comprometer a surpresa operacional e reduzir a eficiência do agente.</w:t>
      </w:r>
      <w:r w:rsidRPr="00B21ECF">
        <w:rPr>
          <w:rFonts w:ascii="Times New Roman" w:eastAsia="Times New Roman" w:hAnsi="Times New Roman" w:cs="Times New Roman"/>
          <w:color w:val="000000"/>
          <w:sz w:val="24"/>
        </w:rPr>
        <w:br/>
      </w:r>
      <w:r w:rsidRPr="00B21ECF">
        <w:rPr>
          <w:rFonts w:ascii="Times New Roman" w:eastAsia="Times New Roman" w:hAnsi="Times New Roman" w:cs="Times New Roman"/>
          <w:b/>
          <w:bCs/>
          <w:color w:val="000000"/>
          <w:sz w:val="24"/>
        </w:rPr>
        <w:t>E</w:t>
      </w:r>
      <w:r w:rsidRPr="00B21ECF">
        <w:rPr>
          <w:rFonts w:ascii="Times New Roman" w:eastAsia="Times New Roman" w:hAnsi="Times New Roman" w:cs="Times New Roman"/>
          <w:color w:val="000000"/>
          <w:sz w:val="24"/>
        </w:rPr>
        <w:t xml:space="preserve"> A imobilização física é considerada uso letal de força, sendo restrita a situações de legítima defesa estrita.</w:t>
      </w:r>
    </w:p>
    <w:p w14:paraId="38364FCC" w14:textId="77777777" w:rsidR="00B21ECF" w:rsidRDefault="00B21ECF">
      <w:pPr>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br w:type="page"/>
      </w:r>
    </w:p>
    <w:p w14:paraId="01E670A2" w14:textId="0FB16840" w:rsidR="00B21ECF" w:rsidRDefault="00B21ECF" w:rsidP="00B21ECF">
      <w:pPr>
        <w:pBdr>
          <w:top w:val="none" w:sz="4" w:space="0" w:color="000000"/>
          <w:left w:val="none" w:sz="4" w:space="0" w:color="000000"/>
          <w:bottom w:val="none" w:sz="4" w:space="0" w:color="000000"/>
          <w:right w:val="none" w:sz="4" w:space="0" w:color="000000"/>
        </w:pBdr>
      </w:pPr>
      <w:r w:rsidRPr="00B21ECF">
        <w:rPr>
          <w:rFonts w:ascii="Times New Roman" w:eastAsia="Times New Roman" w:hAnsi="Times New Roman" w:cs="Times New Roman"/>
          <w:b/>
          <w:bCs/>
          <w:color w:val="000000"/>
          <w:sz w:val="24"/>
        </w:rPr>
        <w:lastRenderedPageBreak/>
        <w:t>3</w:t>
      </w:r>
      <w:r>
        <w:rPr>
          <w:rFonts w:ascii="Times New Roman" w:eastAsia="Times New Roman" w:hAnsi="Times New Roman" w:cs="Times New Roman"/>
          <w:b/>
          <w:bCs/>
          <w:color w:val="000000"/>
          <w:sz w:val="24"/>
        </w:rPr>
        <w:t>9</w:t>
      </w:r>
      <w:r w:rsidRPr="00B21ECF">
        <w:rPr>
          <w:rFonts w:ascii="Times New Roman" w:eastAsia="Times New Roman" w:hAnsi="Times New Roman" w:cs="Times New Roman"/>
          <w:b/>
          <w:bCs/>
          <w:color w:val="000000"/>
          <w:sz w:val="24"/>
        </w:rPr>
        <w:t xml:space="preserve"> Durante a madrugada do último domingo, o guarda municipal João verificou que, diante de fortes e imprevisíveis chuvas que inundaram toda a cidade,</w:t>
      </w:r>
      <w:r>
        <w:rPr>
          <w:rFonts w:ascii="Times New Roman" w:eastAsia="Times New Roman" w:hAnsi="Times New Roman" w:cs="Times New Roman"/>
          <w:color w:val="000000"/>
          <w:sz w:val="24"/>
        </w:rPr>
        <w:t xml:space="preserve"> os moradores da casa X estavam em risco iminente de se afogar dentro de casa. Dessa forma, face à situação de desastre, João adentrou ao imóvel e prestou socorro, impedindo que uma tragédia ocorresse. No dia seguinte, ao chegar ao trabalho, João comentou o ocorrido com seu colega Joaquim, que o alertou então para o fato de que, como não era caso de flagrante delito nem havia mandado judicial de busca e apreensão, João havia ofendido o direito fundamental da inviolabilidade de domicílio. </w:t>
      </w:r>
      <w:r>
        <w:rPr>
          <w:rFonts w:ascii="Times New Roman" w:eastAsia="Times New Roman" w:hAnsi="Times New Roman" w:cs="Times New Roman"/>
          <w:color w:val="000000"/>
          <w:sz w:val="24"/>
        </w:rPr>
        <w:br/>
        <w:t xml:space="preserve"> </w:t>
      </w:r>
      <w:r w:rsidRPr="00B21ECF">
        <w:rPr>
          <w:rFonts w:ascii="Times New Roman" w:eastAsia="Times New Roman" w:hAnsi="Times New Roman" w:cs="Times New Roman"/>
          <w:b/>
          <w:bCs/>
          <w:color w:val="000000"/>
          <w:sz w:val="24"/>
        </w:rPr>
        <w:t>Preocupado, João procurou seu supervisor, que lhe esclareceu corretamente que, no caso em tela, conforme determina a Constituição da República, João</w:t>
      </w:r>
      <w:r>
        <w:rPr>
          <w:rFonts w:ascii="Times New Roman" w:eastAsia="Times New Roman" w:hAnsi="Times New Roman" w:cs="Times New Roman"/>
          <w:color w:val="000000"/>
          <w:sz w:val="24"/>
        </w:rPr>
        <w:t xml:space="preserve"> </w:t>
      </w:r>
    </w:p>
    <w:p w14:paraId="007B990F" w14:textId="77777777" w:rsid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A</w:t>
      </w:r>
      <w:r>
        <w:rPr>
          <w:rFonts w:ascii="Times New Roman" w:eastAsia="Times New Roman" w:hAnsi="Times New Roman" w:cs="Times New Roman"/>
          <w:color w:val="000000"/>
          <w:sz w:val="24"/>
        </w:rPr>
        <w:t xml:space="preserve">  violou</w:t>
      </w:r>
      <w:proofErr w:type="gramEnd"/>
      <w:r>
        <w:rPr>
          <w:rFonts w:ascii="Times New Roman" w:eastAsia="Times New Roman" w:hAnsi="Times New Roman" w:cs="Times New Roman"/>
          <w:color w:val="000000"/>
          <w:sz w:val="24"/>
        </w:rPr>
        <w:t xml:space="preserve"> o citado direito fundamental, pois a casa é asilo inviolável do indivíduo, ninguém nela podendo penetrar sem consentimento do morador, salvo em caso de flagrante delito ou por determinação judicial. </w:t>
      </w:r>
    </w:p>
    <w:p w14:paraId="20AB9800" w14:textId="77777777" w:rsid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violou</w:t>
      </w:r>
      <w:proofErr w:type="gramEnd"/>
      <w:r>
        <w:rPr>
          <w:rFonts w:ascii="Times New Roman" w:eastAsia="Times New Roman" w:hAnsi="Times New Roman" w:cs="Times New Roman"/>
          <w:color w:val="000000"/>
          <w:sz w:val="24"/>
        </w:rPr>
        <w:t xml:space="preserve"> o citado direito fundamental, pois a casa é asilo inviolável do indivíduo, ninguém nela podendo penetrar sem consentimento do morador, salvo em caso de flagrante delito ou desastre, ou para prestar socorro, ou por determinação judicial, sempre durante o dia. </w:t>
      </w:r>
    </w:p>
    <w:p w14:paraId="71F30C06" w14:textId="77777777" w:rsidR="00B21ECF" w:rsidRDefault="00B21ECF" w:rsidP="00B21ECF">
      <w:pPr>
        <w:pBdr>
          <w:top w:val="none" w:sz="4" w:space="0" w:color="000000"/>
          <w:left w:val="none" w:sz="4" w:space="0" w:color="000000"/>
          <w:bottom w:val="none" w:sz="4" w:space="0" w:color="000000"/>
          <w:right w:val="none" w:sz="4" w:space="0" w:color="000000"/>
        </w:pBdr>
      </w:pPr>
      <w:proofErr w:type="gramStart"/>
      <w:r w:rsidRPr="006657E2">
        <w:rPr>
          <w:rFonts w:ascii="Times New Roman" w:eastAsia="Times New Roman" w:hAnsi="Times New Roman" w:cs="Times New Roman"/>
          <w:b/>
          <w:bCs/>
          <w:color w:val="000000"/>
          <w:sz w:val="24"/>
        </w:rPr>
        <w:t>C</w:t>
      </w:r>
      <w:r>
        <w:rPr>
          <w:rFonts w:ascii="Times New Roman" w:eastAsia="Times New Roman" w:hAnsi="Times New Roman" w:cs="Times New Roman"/>
          <w:color w:val="000000"/>
          <w:sz w:val="24"/>
        </w:rPr>
        <w:t xml:space="preserve">  não</w:t>
      </w:r>
      <w:proofErr w:type="gramEnd"/>
      <w:r>
        <w:rPr>
          <w:rFonts w:ascii="Times New Roman" w:eastAsia="Times New Roman" w:hAnsi="Times New Roman" w:cs="Times New Roman"/>
          <w:color w:val="000000"/>
          <w:sz w:val="24"/>
        </w:rPr>
        <w:t xml:space="preserve"> violou o citado direito fundamental, pois a casa é asilo inviolável do indivíduo, ninguém nela podendo penetrar sem consentimento do morador, se tratar de agente público no exercício ou razão das funções públicas exercidas. </w:t>
      </w:r>
    </w:p>
    <w:p w14:paraId="1421374C" w14:textId="77777777" w:rsidR="00B21ECF" w:rsidRDefault="00B21ECF" w:rsidP="00B21ECF">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6657E2">
        <w:rPr>
          <w:rFonts w:ascii="Times New Roman" w:eastAsia="Times New Roman" w:hAnsi="Times New Roman" w:cs="Times New Roman"/>
          <w:b/>
          <w:bCs/>
          <w:color w:val="000000"/>
          <w:sz w:val="24"/>
        </w:rPr>
        <w:t>D</w:t>
      </w:r>
      <w:r>
        <w:rPr>
          <w:rFonts w:ascii="Times New Roman" w:eastAsia="Times New Roman" w:hAnsi="Times New Roman" w:cs="Times New Roman"/>
          <w:color w:val="000000"/>
          <w:sz w:val="24"/>
        </w:rPr>
        <w:t xml:space="preserve">   não violou o citado direito fundamental, pois a casa é asilo inviolável do indivíduo, ninguém nela podendo penetrar sem consentimento do morador, exceto no caso de flagrante delito ou desastre, ou para prestar socorro, ou por determinação judicial, em qualquer horário. </w:t>
      </w:r>
    </w:p>
    <w:p w14:paraId="3D9AE18D" w14:textId="16A012AA" w:rsidR="00B21ECF" w:rsidRPr="00B21ECF" w:rsidRDefault="00B21ECF" w:rsidP="002B7AB0">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rsidRPr="006657E2">
        <w:rPr>
          <w:rFonts w:ascii="Times New Roman" w:eastAsia="Times New Roman" w:hAnsi="Times New Roman" w:cs="Times New Roman"/>
          <w:b/>
          <w:bCs/>
          <w:sz w:val="24"/>
        </w:rPr>
        <w:t>E</w:t>
      </w:r>
      <w:r w:rsidRPr="006657E2">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não violou o citado direito fundamental, pois a casa é asilo inviolável do indivíduo, ninguém nela podendo penetrar sem consentimento do morador, salvo em caso de flagrante delito ou desastre, ou para prestar socorro, ou, durante o dia, por determinação judicial. </w:t>
      </w:r>
    </w:p>
    <w:p w14:paraId="4CBCE736" w14:textId="7DC14DB4" w:rsidR="006657E2" w:rsidRPr="006657E2" w:rsidRDefault="006657E2" w:rsidP="006657E2">
      <w:pPr>
        <w:spacing w:after="0" w:line="240" w:lineRule="auto"/>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 xml:space="preserve">40 </w:t>
      </w:r>
      <w:r w:rsidRPr="006657E2">
        <w:rPr>
          <w:rFonts w:ascii="Times New Roman" w:eastAsia="Times New Roman" w:hAnsi="Times New Roman" w:cs="Times New Roman"/>
          <w:b/>
          <w:bCs/>
          <w:kern w:val="0"/>
          <w:sz w:val="24"/>
          <w:szCs w:val="24"/>
          <w:lang w:eastAsia="pt-BR"/>
          <w14:ligatures w14:val="none"/>
        </w:rPr>
        <w:t>Estatuto dos Servidores Públicos do Município de Curitiba</w:t>
      </w:r>
      <w:r>
        <w:rPr>
          <w:rFonts w:ascii="Times New Roman" w:eastAsia="Times New Roman" w:hAnsi="Times New Roman" w:cs="Times New Roman"/>
          <w:b/>
          <w:bCs/>
          <w:kern w:val="0"/>
          <w:sz w:val="24"/>
          <w:szCs w:val="24"/>
          <w:lang w:eastAsia="pt-BR"/>
          <w14:ligatures w14:val="none"/>
        </w:rPr>
        <w:t>:</w:t>
      </w:r>
    </w:p>
    <w:p w14:paraId="05FEE0A8" w14:textId="77777777" w:rsidR="006657E2" w:rsidRPr="006657E2" w:rsidRDefault="006657E2" w:rsidP="006657E2">
      <w:pPr>
        <w:spacing w:after="0" w:line="240" w:lineRule="auto"/>
        <w:rPr>
          <w:rFonts w:ascii="Times New Roman" w:eastAsia="Times New Roman" w:hAnsi="Times New Roman" w:cs="Times New Roman"/>
          <w:b/>
          <w:bCs/>
          <w:kern w:val="0"/>
          <w:sz w:val="24"/>
          <w:szCs w:val="24"/>
          <w:lang w:eastAsia="pt-BR"/>
          <w14:ligatures w14:val="none"/>
        </w:rPr>
      </w:pPr>
      <w:r w:rsidRPr="006657E2">
        <w:rPr>
          <w:rFonts w:ascii="Times New Roman" w:eastAsia="Times New Roman" w:hAnsi="Times New Roman" w:cs="Times New Roman"/>
          <w:b/>
          <w:bCs/>
          <w:kern w:val="0"/>
          <w:sz w:val="24"/>
          <w:szCs w:val="24"/>
          <w:lang w:eastAsia="pt-BR"/>
          <w14:ligatures w14:val="none"/>
        </w:rPr>
        <w:t>No tocante aos deveres dos servidores públicos municipais, assinale a alternativa correta.</w:t>
      </w:r>
    </w:p>
    <w:p w14:paraId="1DFD3EF0" w14:textId="48D9D8F8" w:rsidR="006657E2" w:rsidRPr="006657E2" w:rsidRDefault="006657E2" w:rsidP="006657E2">
      <w:pPr>
        <w:spacing w:after="0" w:line="240" w:lineRule="auto"/>
        <w:rPr>
          <w:rFonts w:ascii="Times New Roman" w:eastAsia="Times New Roman" w:hAnsi="Times New Roman" w:cs="Times New Roman"/>
          <w:kern w:val="0"/>
          <w:sz w:val="24"/>
          <w:szCs w:val="24"/>
          <w:lang w:eastAsia="pt-BR"/>
          <w14:ligatures w14:val="none"/>
        </w:rPr>
      </w:pPr>
      <w:r w:rsidRPr="006657E2">
        <w:rPr>
          <w:rFonts w:ascii="Times New Roman" w:eastAsia="Times New Roman" w:hAnsi="Times New Roman" w:cs="Times New Roman"/>
          <w:b/>
          <w:bCs/>
          <w:kern w:val="0"/>
          <w:sz w:val="24"/>
          <w:szCs w:val="24"/>
          <w:lang w:eastAsia="pt-BR"/>
          <w14:ligatures w14:val="none"/>
        </w:rPr>
        <w:t>A</w:t>
      </w:r>
      <w:r w:rsidRPr="006657E2">
        <w:rPr>
          <w:rFonts w:ascii="Times New Roman" w:eastAsia="Times New Roman" w:hAnsi="Times New Roman" w:cs="Times New Roman"/>
          <w:kern w:val="0"/>
          <w:sz w:val="24"/>
          <w:szCs w:val="24"/>
          <w:lang w:eastAsia="pt-BR"/>
          <w14:ligatures w14:val="none"/>
        </w:rPr>
        <w:t xml:space="preserve"> O dever de urbanidade refere-se apenas ao tratamento respeitoso entre servidores, não sendo exigido no atendimento ao público externo.</w:t>
      </w:r>
      <w:r w:rsidRPr="006657E2">
        <w:rPr>
          <w:rFonts w:ascii="Times New Roman" w:eastAsia="Times New Roman" w:hAnsi="Times New Roman" w:cs="Times New Roman"/>
          <w:kern w:val="0"/>
          <w:sz w:val="24"/>
          <w:szCs w:val="24"/>
          <w:lang w:eastAsia="pt-BR"/>
          <w14:ligatures w14:val="none"/>
        </w:rPr>
        <w:br/>
      </w:r>
      <w:r w:rsidRPr="006657E2">
        <w:rPr>
          <w:rFonts w:ascii="Times New Roman" w:eastAsia="Times New Roman" w:hAnsi="Times New Roman" w:cs="Times New Roman"/>
          <w:b/>
          <w:bCs/>
          <w:kern w:val="0"/>
          <w:sz w:val="24"/>
          <w:szCs w:val="24"/>
          <w:lang w:eastAsia="pt-BR"/>
          <w14:ligatures w14:val="none"/>
        </w:rPr>
        <w:t>B</w:t>
      </w:r>
      <w:r w:rsidRPr="006657E2">
        <w:rPr>
          <w:rFonts w:ascii="Times New Roman" w:eastAsia="Times New Roman" w:hAnsi="Times New Roman" w:cs="Times New Roman"/>
          <w:kern w:val="0"/>
          <w:sz w:val="24"/>
          <w:szCs w:val="24"/>
          <w:lang w:eastAsia="pt-BR"/>
          <w14:ligatures w14:val="none"/>
        </w:rPr>
        <w:t xml:space="preserve"> O servidor pode recusar ordens superiores sempre que discordar pessoalmente do conteúdo, desde que registre sua opinião por escrito.</w:t>
      </w:r>
      <w:r w:rsidRPr="006657E2">
        <w:rPr>
          <w:rFonts w:ascii="Times New Roman" w:eastAsia="Times New Roman" w:hAnsi="Times New Roman" w:cs="Times New Roman"/>
          <w:kern w:val="0"/>
          <w:sz w:val="24"/>
          <w:szCs w:val="24"/>
          <w:lang w:eastAsia="pt-BR"/>
          <w14:ligatures w14:val="none"/>
        </w:rPr>
        <w:br/>
      </w:r>
      <w:r w:rsidRPr="006657E2">
        <w:rPr>
          <w:rFonts w:ascii="Times New Roman" w:eastAsia="Times New Roman" w:hAnsi="Times New Roman" w:cs="Times New Roman"/>
          <w:b/>
          <w:bCs/>
          <w:kern w:val="0"/>
          <w:sz w:val="24"/>
          <w:szCs w:val="24"/>
          <w:lang w:eastAsia="pt-BR"/>
          <w14:ligatures w14:val="none"/>
        </w:rPr>
        <w:t>C</w:t>
      </w:r>
      <w:r w:rsidRPr="006657E2">
        <w:rPr>
          <w:rFonts w:ascii="Times New Roman" w:eastAsia="Times New Roman" w:hAnsi="Times New Roman" w:cs="Times New Roman"/>
          <w:kern w:val="0"/>
          <w:sz w:val="24"/>
          <w:szCs w:val="24"/>
          <w:lang w:eastAsia="pt-BR"/>
          <w14:ligatures w14:val="none"/>
        </w:rPr>
        <w:t xml:space="preserve"> A responsabilidade funcional do servidor é afastada quando este age com negligência, mas sem intenção de causar dano ao serviço público.</w:t>
      </w:r>
      <w:r w:rsidRPr="006657E2">
        <w:rPr>
          <w:rFonts w:ascii="Times New Roman" w:eastAsia="Times New Roman" w:hAnsi="Times New Roman" w:cs="Times New Roman"/>
          <w:kern w:val="0"/>
          <w:sz w:val="24"/>
          <w:szCs w:val="24"/>
          <w:lang w:eastAsia="pt-BR"/>
          <w14:ligatures w14:val="none"/>
        </w:rPr>
        <w:br/>
      </w:r>
      <w:r w:rsidRPr="006657E2">
        <w:rPr>
          <w:rFonts w:ascii="Times New Roman" w:eastAsia="Times New Roman" w:hAnsi="Times New Roman" w:cs="Times New Roman"/>
          <w:b/>
          <w:bCs/>
          <w:kern w:val="0"/>
          <w:sz w:val="24"/>
          <w:szCs w:val="24"/>
          <w:lang w:eastAsia="pt-BR"/>
          <w14:ligatures w14:val="none"/>
        </w:rPr>
        <w:t>D</w:t>
      </w:r>
      <w:r w:rsidRPr="006657E2">
        <w:rPr>
          <w:rFonts w:ascii="Times New Roman" w:eastAsia="Times New Roman" w:hAnsi="Times New Roman" w:cs="Times New Roman"/>
          <w:kern w:val="0"/>
          <w:sz w:val="24"/>
          <w:szCs w:val="24"/>
          <w:lang w:eastAsia="pt-BR"/>
          <w14:ligatures w14:val="none"/>
        </w:rPr>
        <w:t xml:space="preserve"> O dever de lealdade abrange a obrigação de cumprir normas, defender o interesse público e agir com boa-fé no exercício das funções.</w:t>
      </w:r>
      <w:r w:rsidRPr="006657E2">
        <w:rPr>
          <w:rFonts w:ascii="Times New Roman" w:eastAsia="Times New Roman" w:hAnsi="Times New Roman" w:cs="Times New Roman"/>
          <w:kern w:val="0"/>
          <w:sz w:val="24"/>
          <w:szCs w:val="24"/>
          <w:lang w:eastAsia="pt-BR"/>
          <w14:ligatures w14:val="none"/>
        </w:rPr>
        <w:br/>
      </w:r>
      <w:r w:rsidRPr="006657E2">
        <w:rPr>
          <w:rFonts w:ascii="Times New Roman" w:eastAsia="Times New Roman" w:hAnsi="Times New Roman" w:cs="Times New Roman"/>
          <w:b/>
          <w:bCs/>
          <w:kern w:val="0"/>
          <w:sz w:val="24"/>
          <w:szCs w:val="24"/>
          <w:lang w:eastAsia="pt-BR"/>
          <w14:ligatures w14:val="none"/>
        </w:rPr>
        <w:t>E</w:t>
      </w:r>
      <w:r w:rsidRPr="006657E2">
        <w:rPr>
          <w:rFonts w:ascii="Times New Roman" w:eastAsia="Times New Roman" w:hAnsi="Times New Roman" w:cs="Times New Roman"/>
          <w:kern w:val="0"/>
          <w:sz w:val="24"/>
          <w:szCs w:val="24"/>
          <w:lang w:eastAsia="pt-BR"/>
          <w14:ligatures w14:val="none"/>
        </w:rPr>
        <w:t xml:space="preserve"> A omissão voluntária é considerada falta leve e nunca poderá gerar processo administrativo disciplinar.</w:t>
      </w:r>
    </w:p>
    <w:p w14:paraId="6357B7AB" w14:textId="77777777" w:rsidR="005532BE" w:rsidRPr="0039181E" w:rsidRDefault="005532BE" w:rsidP="005532BE">
      <w:pPr>
        <w:spacing w:after="0" w:line="240" w:lineRule="auto"/>
        <w:rPr>
          <w:rFonts w:ascii="Times New Roman" w:eastAsia="Times New Roman" w:hAnsi="Times New Roman" w:cs="Times New Roman"/>
          <w:kern w:val="0"/>
          <w:sz w:val="24"/>
          <w:szCs w:val="24"/>
          <w:lang w:eastAsia="pt-BR"/>
          <w14:ligatures w14:val="none"/>
        </w:rPr>
      </w:pPr>
    </w:p>
    <w:p w14:paraId="6C948E15" w14:textId="42A0F880" w:rsidR="002A15A3" w:rsidRPr="00665F60" w:rsidRDefault="00665F60" w:rsidP="005532BE">
      <w:pPr>
        <w:spacing w:after="0" w:line="240" w:lineRule="auto"/>
        <w:rPr>
          <w:rFonts w:ascii="Times New Roman" w:eastAsia="Times New Roman" w:hAnsi="Times New Roman" w:cs="Times New Roman"/>
          <w:b/>
          <w:bCs/>
          <w:kern w:val="0"/>
          <w:sz w:val="24"/>
          <w:szCs w:val="24"/>
          <w:lang w:eastAsia="pt-BR"/>
          <w14:ligatures w14:val="none"/>
        </w:rPr>
      </w:pPr>
      <w:r w:rsidRPr="00665F60">
        <w:rPr>
          <w:rFonts w:ascii="Times New Roman" w:eastAsia="Times New Roman" w:hAnsi="Times New Roman" w:cs="Times New Roman"/>
          <w:b/>
          <w:bCs/>
          <w:kern w:val="0"/>
          <w:sz w:val="24"/>
          <w:szCs w:val="24"/>
          <w:lang w:eastAsia="pt-BR"/>
          <w14:ligatures w14:val="none"/>
        </w:rPr>
        <w:t>Gabarito:</w:t>
      </w:r>
    </w:p>
    <w:p w14:paraId="0DFFDE75" w14:textId="77777777" w:rsidR="00665F60" w:rsidRDefault="00665F60" w:rsidP="005532BE">
      <w:pPr>
        <w:spacing w:after="0" w:line="240" w:lineRule="auto"/>
        <w:rPr>
          <w:rFonts w:ascii="Times New Roman" w:eastAsia="Times New Roman" w:hAnsi="Times New Roman" w:cs="Times New Roman"/>
          <w:kern w:val="0"/>
          <w:sz w:val="24"/>
          <w:szCs w:val="24"/>
          <w:lang w:eastAsia="pt-BR"/>
          <w14:ligatures w14:val="none"/>
        </w:rPr>
      </w:pPr>
    </w:p>
    <w:p w14:paraId="66615F86" w14:textId="2C05F29E" w:rsidR="00665F60" w:rsidRDefault="00665F60" w:rsidP="005532BE">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 xml:space="preserve"> Questões que valem 1,5 pontos:</w:t>
      </w:r>
    </w:p>
    <w:p w14:paraId="1D5E54B3" w14:textId="77777777" w:rsidR="00665F60" w:rsidRDefault="00665F60" w:rsidP="005532BE">
      <w:pPr>
        <w:spacing w:after="0" w:line="240" w:lineRule="auto"/>
        <w:rPr>
          <w:rFonts w:ascii="Times New Roman" w:eastAsia="Times New Roman" w:hAnsi="Times New Roman" w:cs="Times New Roman"/>
          <w:kern w:val="0"/>
          <w:sz w:val="24"/>
          <w:szCs w:val="24"/>
          <w:lang w:eastAsia="pt-BR"/>
          <w14:ligatures w14:val="none"/>
        </w:rPr>
      </w:pPr>
    </w:p>
    <w:p w14:paraId="36E3B7FB" w14:textId="6D43F998" w:rsidR="00665F60" w:rsidRDefault="00665F60" w:rsidP="005532BE">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1-E 2-A 3-C 4-D 5-D</w:t>
      </w:r>
      <w:r w:rsidR="0035066D">
        <w:rPr>
          <w:rFonts w:ascii="Times New Roman" w:eastAsia="Times New Roman" w:hAnsi="Times New Roman" w:cs="Times New Roman"/>
          <w:kern w:val="0"/>
          <w:sz w:val="24"/>
          <w:szCs w:val="24"/>
          <w:lang w:eastAsia="pt-BR"/>
          <w14:ligatures w14:val="none"/>
        </w:rPr>
        <w:t xml:space="preserve"> 6-</w:t>
      </w:r>
      <w:r w:rsidR="00DF6D21">
        <w:rPr>
          <w:rFonts w:ascii="Times New Roman" w:eastAsia="Times New Roman" w:hAnsi="Times New Roman" w:cs="Times New Roman"/>
          <w:kern w:val="0"/>
          <w:sz w:val="24"/>
          <w:szCs w:val="24"/>
          <w:lang w:eastAsia="pt-BR"/>
          <w14:ligatures w14:val="none"/>
        </w:rPr>
        <w:t>D</w:t>
      </w:r>
      <w:r w:rsidR="0035066D">
        <w:rPr>
          <w:rFonts w:ascii="Times New Roman" w:eastAsia="Times New Roman" w:hAnsi="Times New Roman" w:cs="Times New Roman"/>
          <w:kern w:val="0"/>
          <w:sz w:val="24"/>
          <w:szCs w:val="24"/>
          <w:lang w:eastAsia="pt-BR"/>
          <w14:ligatures w14:val="none"/>
        </w:rPr>
        <w:t xml:space="preserve"> 7-E 8-A 9-B 10-C 11-A 12-C 13-A 14-C 15-D</w:t>
      </w:r>
      <w:r w:rsidR="00AD6E96">
        <w:rPr>
          <w:rFonts w:ascii="Times New Roman" w:eastAsia="Times New Roman" w:hAnsi="Times New Roman" w:cs="Times New Roman"/>
          <w:kern w:val="0"/>
          <w:sz w:val="24"/>
          <w:szCs w:val="24"/>
          <w:lang w:eastAsia="pt-BR"/>
          <w14:ligatures w14:val="none"/>
        </w:rPr>
        <w:t xml:space="preserve"> 16-B 17-C 18-A 19-B 20-B</w:t>
      </w:r>
    </w:p>
    <w:p w14:paraId="101F7E3D" w14:textId="77777777" w:rsidR="00665F60" w:rsidRDefault="00665F60" w:rsidP="005532BE">
      <w:pPr>
        <w:spacing w:after="0" w:line="240" w:lineRule="auto"/>
        <w:rPr>
          <w:rFonts w:ascii="Times New Roman" w:eastAsia="Times New Roman" w:hAnsi="Times New Roman" w:cs="Times New Roman"/>
          <w:kern w:val="0"/>
          <w:sz w:val="24"/>
          <w:szCs w:val="24"/>
          <w:lang w:eastAsia="pt-BR"/>
          <w14:ligatures w14:val="none"/>
        </w:rPr>
      </w:pPr>
    </w:p>
    <w:p w14:paraId="192BD9FF" w14:textId="53B66BF6" w:rsidR="00665F60" w:rsidRDefault="00665F60" w:rsidP="005532BE">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Questões que valem 3,5 pontos:</w:t>
      </w:r>
    </w:p>
    <w:p w14:paraId="0510C179" w14:textId="77777777" w:rsidR="002B7AB0" w:rsidRDefault="002B7AB0" w:rsidP="005532BE">
      <w:pPr>
        <w:spacing w:after="0" w:line="240" w:lineRule="auto"/>
        <w:rPr>
          <w:rFonts w:ascii="Times New Roman" w:eastAsia="Times New Roman" w:hAnsi="Times New Roman" w:cs="Times New Roman"/>
          <w:kern w:val="0"/>
          <w:sz w:val="24"/>
          <w:szCs w:val="24"/>
          <w:lang w:eastAsia="pt-BR"/>
          <w14:ligatures w14:val="none"/>
        </w:rPr>
      </w:pPr>
    </w:p>
    <w:p w14:paraId="17204410" w14:textId="77777777" w:rsidR="006657E2" w:rsidRDefault="00B21ECF" w:rsidP="005532BE">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21-A 22-C 23-C 24-D 25-D 26-B 27-B 28-A 29-A 30-D 31-</w:t>
      </w:r>
      <w:r w:rsidR="006657E2">
        <w:rPr>
          <w:rFonts w:ascii="Times New Roman" w:eastAsia="Times New Roman" w:hAnsi="Times New Roman" w:cs="Times New Roman"/>
          <w:kern w:val="0"/>
          <w:sz w:val="24"/>
          <w:szCs w:val="24"/>
          <w:lang w:eastAsia="pt-BR"/>
          <w14:ligatures w14:val="none"/>
        </w:rPr>
        <w:t xml:space="preserve">E 32-E 33-D 34-E 35-B 36-A </w:t>
      </w:r>
    </w:p>
    <w:p w14:paraId="60F7F978" w14:textId="122456BD" w:rsidR="002B7AB0" w:rsidRDefault="006657E2" w:rsidP="005532BE">
      <w:pPr>
        <w:spacing w:after="0" w:line="24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37-E 38-B 39-E 40-D</w:t>
      </w:r>
    </w:p>
    <w:p w14:paraId="674E7976" w14:textId="77777777" w:rsidR="006657E2" w:rsidRDefault="006657E2" w:rsidP="005532BE">
      <w:pPr>
        <w:spacing w:after="0" w:line="240" w:lineRule="auto"/>
        <w:rPr>
          <w:rFonts w:ascii="Times New Roman" w:eastAsia="Times New Roman" w:hAnsi="Times New Roman" w:cs="Times New Roman"/>
          <w:kern w:val="0"/>
          <w:sz w:val="24"/>
          <w:szCs w:val="24"/>
          <w:lang w:eastAsia="pt-BR"/>
          <w14:ligatures w14:val="none"/>
        </w:rPr>
      </w:pPr>
    </w:p>
    <w:p w14:paraId="06C986BD" w14:textId="15E97C99" w:rsidR="002B7AB0" w:rsidRPr="005532BE" w:rsidRDefault="002B7AB0" w:rsidP="005532BE">
      <w:pPr>
        <w:spacing w:after="0" w:line="240" w:lineRule="auto"/>
        <w:rPr>
          <w:rFonts w:ascii="Times New Roman" w:eastAsia="Times New Roman" w:hAnsi="Times New Roman" w:cs="Times New Roman"/>
          <w:kern w:val="0"/>
          <w:sz w:val="24"/>
          <w:szCs w:val="24"/>
          <w:lang w:eastAsia="pt-BR"/>
          <w14:ligatures w14:val="none"/>
        </w:rPr>
      </w:pPr>
      <w:r w:rsidRPr="006657E2">
        <w:rPr>
          <w:rFonts w:ascii="Times New Roman" w:eastAsia="Times New Roman" w:hAnsi="Times New Roman" w:cs="Times New Roman"/>
          <w:color w:val="70AD47" w:themeColor="accent6"/>
          <w:kern w:val="0"/>
          <w:sz w:val="24"/>
          <w:szCs w:val="24"/>
          <w:lang w:eastAsia="pt-BR"/>
          <w14:ligatures w14:val="none"/>
        </w:rPr>
        <w:t xml:space="preserve">Soma Total = </w:t>
      </w:r>
    </w:p>
    <w:sectPr w:rsidR="002B7AB0" w:rsidRPr="005532BE" w:rsidSect="00BD425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91ED" w14:textId="77777777" w:rsidR="007D2005" w:rsidRDefault="007D2005" w:rsidP="00BD4251">
      <w:pPr>
        <w:spacing w:after="0" w:line="240" w:lineRule="auto"/>
      </w:pPr>
      <w:r>
        <w:separator/>
      </w:r>
    </w:p>
  </w:endnote>
  <w:endnote w:type="continuationSeparator" w:id="0">
    <w:p w14:paraId="10FB9B9A" w14:textId="77777777" w:rsidR="007D2005" w:rsidRDefault="007D2005" w:rsidP="00BD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9B33" w14:textId="77777777" w:rsidR="00BD4251" w:rsidRDefault="00BD42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5036" w14:textId="77777777" w:rsidR="00BD4251" w:rsidRDefault="00BD425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535E" w14:textId="77777777" w:rsidR="00BD4251" w:rsidRDefault="00BD42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AEA7" w14:textId="77777777" w:rsidR="007D2005" w:rsidRDefault="007D2005" w:rsidP="00BD4251">
      <w:pPr>
        <w:spacing w:after="0" w:line="240" w:lineRule="auto"/>
      </w:pPr>
      <w:r>
        <w:separator/>
      </w:r>
    </w:p>
  </w:footnote>
  <w:footnote w:type="continuationSeparator" w:id="0">
    <w:p w14:paraId="053B3A3C" w14:textId="77777777" w:rsidR="007D2005" w:rsidRDefault="007D2005" w:rsidP="00BD4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91F6" w14:textId="77777777" w:rsidR="00BD4251" w:rsidRDefault="00BD425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098482"/>
      <w:docPartObj>
        <w:docPartGallery w:val="Watermarks"/>
        <w:docPartUnique/>
      </w:docPartObj>
    </w:sdtPr>
    <w:sdtContent>
      <w:p w14:paraId="5D942DDB" w14:textId="65A50BEC" w:rsidR="00BD4251" w:rsidRDefault="00000000">
        <w:pPr>
          <w:pStyle w:val="Cabealho"/>
        </w:pPr>
        <w:r>
          <w:pict w14:anchorId="3F55F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502" o:spid="_x0000_s1025" type="#_x0000_t136" style="position:absolute;margin-left:0;margin-top:0;width:695.9pt;height:58.2pt;rotation:315;z-index:-251658752;mso-position-horizontal:center;mso-position-horizontal-relative:margin;mso-position-vertical:center;mso-position-vertical-relative:margin" o:allowincell="f" fillcolor="silver" stroked="f">
              <v:fill opacity=".5"/>
              <v:textpath style="font-family:&quot;calibri&quot;;font-size:1pt" string="https://concursopoliciamunicipal.com.b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462E" w14:textId="77777777" w:rsidR="00BD4251" w:rsidRDefault="00BD425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51"/>
    <w:rsid w:val="001A5440"/>
    <w:rsid w:val="001D4958"/>
    <w:rsid w:val="002A15A3"/>
    <w:rsid w:val="002B7AB0"/>
    <w:rsid w:val="00302147"/>
    <w:rsid w:val="0035066D"/>
    <w:rsid w:val="0039181E"/>
    <w:rsid w:val="00392D42"/>
    <w:rsid w:val="003B7738"/>
    <w:rsid w:val="003F0A4D"/>
    <w:rsid w:val="00457203"/>
    <w:rsid w:val="00471F36"/>
    <w:rsid w:val="005532BE"/>
    <w:rsid w:val="00577A1B"/>
    <w:rsid w:val="006657E2"/>
    <w:rsid w:val="00665F60"/>
    <w:rsid w:val="007D2005"/>
    <w:rsid w:val="007F65F0"/>
    <w:rsid w:val="008139CA"/>
    <w:rsid w:val="008B3115"/>
    <w:rsid w:val="00933450"/>
    <w:rsid w:val="0094529F"/>
    <w:rsid w:val="009775C1"/>
    <w:rsid w:val="00A20D0C"/>
    <w:rsid w:val="00A316F2"/>
    <w:rsid w:val="00A501E8"/>
    <w:rsid w:val="00AA50C9"/>
    <w:rsid w:val="00AD45CA"/>
    <w:rsid w:val="00AD6E96"/>
    <w:rsid w:val="00B21ECF"/>
    <w:rsid w:val="00BA455B"/>
    <w:rsid w:val="00BD4251"/>
    <w:rsid w:val="00C77162"/>
    <w:rsid w:val="00D1425D"/>
    <w:rsid w:val="00D8398A"/>
    <w:rsid w:val="00DF6D21"/>
    <w:rsid w:val="00E21B62"/>
    <w:rsid w:val="00E34D91"/>
    <w:rsid w:val="00F851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C645F"/>
  <w15:chartTrackingRefBased/>
  <w15:docId w15:val="{4BE33C10-F1EC-4F80-BBBF-EE1A7E58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D4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D4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D42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D42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D42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D42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D42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D42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D425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425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D425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D425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D425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D425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D425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D425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D425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D4251"/>
    <w:rPr>
      <w:rFonts w:eastAsiaTheme="majorEastAsia" w:cstheme="majorBidi"/>
      <w:color w:val="272727" w:themeColor="text1" w:themeTint="D8"/>
    </w:rPr>
  </w:style>
  <w:style w:type="paragraph" w:styleId="Ttulo">
    <w:name w:val="Title"/>
    <w:basedOn w:val="Normal"/>
    <w:next w:val="Normal"/>
    <w:link w:val="TtuloChar"/>
    <w:uiPriority w:val="10"/>
    <w:qFormat/>
    <w:rsid w:val="00BD4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D42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D425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D425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D4251"/>
    <w:pPr>
      <w:spacing w:before="160"/>
      <w:jc w:val="center"/>
    </w:pPr>
    <w:rPr>
      <w:i/>
      <w:iCs/>
      <w:color w:val="404040" w:themeColor="text1" w:themeTint="BF"/>
    </w:rPr>
  </w:style>
  <w:style w:type="character" w:customStyle="1" w:styleId="CitaoChar">
    <w:name w:val="Citação Char"/>
    <w:basedOn w:val="Fontepargpadro"/>
    <w:link w:val="Citao"/>
    <w:uiPriority w:val="29"/>
    <w:rsid w:val="00BD4251"/>
    <w:rPr>
      <w:i/>
      <w:iCs/>
      <w:color w:val="404040" w:themeColor="text1" w:themeTint="BF"/>
    </w:rPr>
  </w:style>
  <w:style w:type="paragraph" w:styleId="PargrafodaLista">
    <w:name w:val="List Paragraph"/>
    <w:basedOn w:val="Normal"/>
    <w:uiPriority w:val="34"/>
    <w:qFormat/>
    <w:rsid w:val="00BD4251"/>
    <w:pPr>
      <w:ind w:left="720"/>
      <w:contextualSpacing/>
    </w:pPr>
  </w:style>
  <w:style w:type="character" w:styleId="nfaseIntensa">
    <w:name w:val="Intense Emphasis"/>
    <w:basedOn w:val="Fontepargpadro"/>
    <w:uiPriority w:val="21"/>
    <w:qFormat/>
    <w:rsid w:val="00BD4251"/>
    <w:rPr>
      <w:i/>
      <w:iCs/>
      <w:color w:val="2F5496" w:themeColor="accent1" w:themeShade="BF"/>
    </w:rPr>
  </w:style>
  <w:style w:type="paragraph" w:styleId="CitaoIntensa">
    <w:name w:val="Intense Quote"/>
    <w:basedOn w:val="Normal"/>
    <w:next w:val="Normal"/>
    <w:link w:val="CitaoIntensaChar"/>
    <w:uiPriority w:val="30"/>
    <w:qFormat/>
    <w:rsid w:val="00BD4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D4251"/>
    <w:rPr>
      <w:i/>
      <w:iCs/>
      <w:color w:val="2F5496" w:themeColor="accent1" w:themeShade="BF"/>
    </w:rPr>
  </w:style>
  <w:style w:type="character" w:styleId="RefernciaIntensa">
    <w:name w:val="Intense Reference"/>
    <w:basedOn w:val="Fontepargpadro"/>
    <w:uiPriority w:val="32"/>
    <w:qFormat/>
    <w:rsid w:val="00BD4251"/>
    <w:rPr>
      <w:b/>
      <w:bCs/>
      <w:smallCaps/>
      <w:color w:val="2F5496" w:themeColor="accent1" w:themeShade="BF"/>
      <w:spacing w:val="5"/>
    </w:rPr>
  </w:style>
  <w:style w:type="paragraph" w:styleId="Cabealho">
    <w:name w:val="header"/>
    <w:basedOn w:val="Normal"/>
    <w:link w:val="CabealhoChar"/>
    <w:uiPriority w:val="99"/>
    <w:unhideWhenUsed/>
    <w:rsid w:val="00BD42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4251"/>
  </w:style>
  <w:style w:type="paragraph" w:styleId="Rodap">
    <w:name w:val="footer"/>
    <w:basedOn w:val="Normal"/>
    <w:link w:val="RodapChar"/>
    <w:uiPriority w:val="99"/>
    <w:unhideWhenUsed/>
    <w:rsid w:val="00BD4251"/>
    <w:pPr>
      <w:tabs>
        <w:tab w:val="center" w:pos="4252"/>
        <w:tab w:val="right" w:pos="8504"/>
      </w:tabs>
      <w:spacing w:after="0" w:line="240" w:lineRule="auto"/>
    </w:pPr>
  </w:style>
  <w:style w:type="character" w:customStyle="1" w:styleId="RodapChar">
    <w:name w:val="Rodapé Char"/>
    <w:basedOn w:val="Fontepargpadro"/>
    <w:link w:val="Rodap"/>
    <w:uiPriority w:val="99"/>
    <w:rsid w:val="00BD4251"/>
  </w:style>
  <w:style w:type="character" w:styleId="Hyperlink">
    <w:name w:val="Hyperlink"/>
    <w:basedOn w:val="Fontepargpadro"/>
    <w:uiPriority w:val="99"/>
    <w:unhideWhenUsed/>
    <w:rsid w:val="0094529F"/>
    <w:rPr>
      <w:color w:val="0563C1" w:themeColor="hyperlink"/>
      <w:u w:val="single"/>
    </w:rPr>
  </w:style>
  <w:style w:type="character" w:styleId="MenoPendente">
    <w:name w:val="Unresolved Mention"/>
    <w:basedOn w:val="Fontepargpadro"/>
    <w:uiPriority w:val="99"/>
    <w:semiHidden/>
    <w:unhideWhenUsed/>
    <w:rsid w:val="0094529F"/>
    <w:rPr>
      <w:color w:val="605E5C"/>
      <w:shd w:val="clear" w:color="auto" w:fill="E1DFDD"/>
    </w:rPr>
  </w:style>
  <w:style w:type="paragraph" w:styleId="NormalWeb">
    <w:name w:val="Normal (Web)"/>
    <w:basedOn w:val="Normal"/>
    <w:uiPriority w:val="99"/>
    <w:semiHidden/>
    <w:unhideWhenUsed/>
    <w:rsid w:val="008139CA"/>
    <w:rPr>
      <w:rFonts w:ascii="Times New Roman" w:hAnsi="Times New Roman" w:cs="Times New Roman"/>
      <w:sz w:val="24"/>
      <w:szCs w:val="24"/>
    </w:rPr>
  </w:style>
  <w:style w:type="character" w:styleId="Forte">
    <w:name w:val="Strong"/>
    <w:basedOn w:val="Fontepargpadro"/>
    <w:uiPriority w:val="22"/>
    <w:qFormat/>
    <w:rsid w:val="00813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cursopoliciamunicipal.com.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qconcursos.com/questoes-de-concursos/disciplinas/matematica-raciocinio-logico/raciocinio-matematico" TargetMode="External"/><Relationship Id="rId4" Type="http://schemas.openxmlformats.org/officeDocument/2006/relationships/webSettings" Target="webSettings.xml"/><Relationship Id="rId9" Type="http://schemas.openxmlformats.org/officeDocument/2006/relationships/hyperlink" Target="https://www.qconcursos.com/questoes-de-concursos/disciplinas/matematica-raciocinio-logico"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8D5D-5C32-4834-BB92-50B9FF26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5222</Words>
  <Characters>28202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Reginaldo Diniz Shirabayashi</dc:creator>
  <cp:keywords/>
  <dc:description/>
  <cp:lastModifiedBy>Reginaldo Diniz Shirabayashi</cp:lastModifiedBy>
  <cp:revision>15</cp:revision>
  <dcterms:created xsi:type="dcterms:W3CDTF">2025-12-02T23:32:00Z</dcterms:created>
  <dcterms:modified xsi:type="dcterms:W3CDTF">2025-12-05T03:12:00Z</dcterms:modified>
</cp:coreProperties>
</file>